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5C65" w14:textId="77777777" w:rsidR="00C360D6" w:rsidRPr="00E562BA" w:rsidRDefault="00C360D6">
      <w:pPr>
        <w:rPr>
          <w:rFonts w:ascii="Times New Roman" w:hAnsi="Times New Roman" w:cs="Times New Roman"/>
          <w:b/>
          <w:i/>
          <w:color w:val="FF0000"/>
          <w:sz w:val="28"/>
          <w:lang w:val="en-US"/>
        </w:rPr>
      </w:pPr>
      <w:r w:rsidRPr="00E562BA">
        <w:rPr>
          <w:rFonts w:ascii="Times New Roman" w:hAnsi="Times New Roman" w:cs="Times New Roman"/>
          <w:b/>
          <w:color w:val="FF0000"/>
          <w:sz w:val="24"/>
          <w:lang w:val="en-US"/>
        </w:rPr>
        <w:t>4. Supplementary material</w:t>
      </w:r>
    </w:p>
    <w:p w14:paraId="55E76BE7" w14:textId="77777777" w:rsidR="00C70189" w:rsidRPr="00E562BA" w:rsidRDefault="00C70189" w:rsidP="005F1FC3">
      <w:pPr>
        <w:jc w:val="both"/>
        <w:rPr>
          <w:rFonts w:ascii="Times New Roman" w:hAnsi="Times New Roman" w:cs="Times New Roman"/>
          <w:b/>
          <w:color w:val="FF0000"/>
          <w:sz w:val="24"/>
          <w:lang w:val="en-US"/>
        </w:rPr>
      </w:pPr>
      <w:r w:rsidRPr="00E562BA">
        <w:rPr>
          <w:rFonts w:ascii="Times New Roman" w:hAnsi="Times New Roman" w:cs="Times New Roman"/>
          <w:b/>
          <w:color w:val="FF0000"/>
          <w:sz w:val="24"/>
          <w:lang w:val="en-US"/>
        </w:rPr>
        <w:t>Physicochemical data reported on unmodified agav</w:t>
      </w:r>
      <w:r w:rsidR="008A015E" w:rsidRPr="00E562BA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e fructans (NAF) and high- performance </w:t>
      </w:r>
      <w:r w:rsidRPr="00E562BA">
        <w:rPr>
          <w:rFonts w:ascii="Times New Roman" w:hAnsi="Times New Roman" w:cs="Times New Roman"/>
          <w:b/>
          <w:color w:val="FF0000"/>
          <w:sz w:val="24"/>
          <w:lang w:val="en-US"/>
        </w:rPr>
        <w:t>(HPAF) and high degree of polymerization (HPAF) fractions.</w:t>
      </w:r>
    </w:p>
    <w:p w14:paraId="2A235543" w14:textId="77777777" w:rsidR="00A04897" w:rsidRPr="00E562BA" w:rsidRDefault="00C70189" w:rsidP="00C70189">
      <w:pPr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r w:rsidRPr="00E562BA">
        <w:rPr>
          <w:rFonts w:ascii="Times New Roman" w:hAnsi="Times New Roman" w:cs="Times New Roman"/>
          <w:color w:val="FF0000"/>
          <w:sz w:val="24"/>
          <w:lang w:val="en-US"/>
        </w:rPr>
        <w:t xml:space="preserve">The use of NAF, HPAF and HDPAF has been studied by some authors, who have reported specific physicochemical characteristics. Table S1 shows some properties </w:t>
      </w:r>
    </w:p>
    <w:p w14:paraId="288AA4BD" w14:textId="77777777" w:rsidR="00A04897" w:rsidRPr="00E562BA" w:rsidRDefault="004C0322" w:rsidP="00A04897">
      <w:pPr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E562BA">
        <w:rPr>
          <w:rFonts w:ascii="Times New Roman" w:hAnsi="Times New Roman" w:cs="Times New Roman"/>
          <w:color w:val="FF0000"/>
          <w:sz w:val="24"/>
          <w:lang w:val="en-US"/>
        </w:rPr>
        <w:t xml:space="preserve">Table S1. </w:t>
      </w:r>
      <w:r w:rsidR="0031285D" w:rsidRPr="00E562BA">
        <w:rPr>
          <w:rFonts w:ascii="Times New Roman" w:hAnsi="Times New Roman" w:cs="Times New Roman"/>
          <w:color w:val="FF0000"/>
          <w:sz w:val="24"/>
          <w:lang w:val="en-US"/>
        </w:rPr>
        <w:t xml:space="preserve">Characteristic of </w:t>
      </w:r>
      <w:r w:rsidR="0031285D" w:rsidRPr="00E562BA">
        <w:rPr>
          <w:rFonts w:ascii="Times New Roman" w:hAnsi="Times New Roman" w:cs="Times New Roman"/>
          <w:i/>
          <w:color w:val="FF0000"/>
          <w:sz w:val="24"/>
          <w:lang w:val="en-US"/>
        </w:rPr>
        <w:t>Agave tequilana</w:t>
      </w:r>
      <w:r w:rsidR="0031285D" w:rsidRPr="00E562BA">
        <w:rPr>
          <w:rFonts w:ascii="Times New Roman" w:hAnsi="Times New Roman" w:cs="Times New Roman"/>
          <w:color w:val="FF0000"/>
          <w:sz w:val="24"/>
          <w:lang w:val="en-US"/>
        </w:rPr>
        <w:t xml:space="preserve"> fructans </w:t>
      </w:r>
      <w:r w:rsidR="00A04897" w:rsidRPr="00E562BA">
        <w:rPr>
          <w:rFonts w:ascii="Times New Roman" w:eastAsia="Times New Roman" w:hAnsi="Times New Roman" w:cs="Times New Roman"/>
          <w:color w:val="FF0000"/>
          <w:sz w:val="24"/>
          <w:lang w:val="en-US"/>
        </w:rPr>
        <w:t xml:space="preserve">fractions as additives and </w:t>
      </w:r>
      <w:r w:rsidR="00A04897" w:rsidRPr="00E562B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wall material in the encapsulation.</w:t>
      </w:r>
    </w:p>
    <w:tbl>
      <w:tblPr>
        <w:tblStyle w:val="PlainTable2"/>
        <w:tblW w:w="9173" w:type="dxa"/>
        <w:tblLook w:val="06A0" w:firstRow="1" w:lastRow="0" w:firstColumn="1" w:lastColumn="0" w:noHBand="1" w:noVBand="1"/>
      </w:tblPr>
      <w:tblGrid>
        <w:gridCol w:w="2552"/>
        <w:gridCol w:w="2207"/>
        <w:gridCol w:w="2207"/>
        <w:gridCol w:w="2207"/>
      </w:tblGrid>
      <w:tr w:rsidR="00E562BA" w:rsidRPr="00E562BA" w14:paraId="0CEF1E1B" w14:textId="77777777" w:rsidTr="0031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9DE9F61" w14:textId="77777777" w:rsidR="0031285D" w:rsidRPr="00E562BA" w:rsidRDefault="0031285D" w:rsidP="0031285D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Characteristic (g·100 g</w:t>
            </w:r>
            <w:r w:rsidRPr="00E562BA">
              <w:rPr>
                <w:rFonts w:ascii="Times New Roman" w:eastAsia="AdvTT5235d5a9+22" w:hAnsi="Times New Roman" w:cs="Times New Roman"/>
                <w:b w:val="0"/>
                <w:color w:val="FF0000"/>
                <w:sz w:val="20"/>
              </w:rPr>
              <w:t>−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1)</w:t>
            </w:r>
          </w:p>
        </w:tc>
        <w:tc>
          <w:tcPr>
            <w:tcW w:w="2207" w:type="dxa"/>
          </w:tcPr>
          <w:p w14:paraId="1C953956" w14:textId="77777777" w:rsidR="0031285D" w:rsidRPr="00E562BA" w:rsidRDefault="0031285D" w:rsidP="0031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N</w:t>
            </w:r>
            <w:r w:rsidR="00FF4B97"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A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F</w:t>
            </w:r>
          </w:p>
        </w:tc>
        <w:tc>
          <w:tcPr>
            <w:tcW w:w="2207" w:type="dxa"/>
          </w:tcPr>
          <w:p w14:paraId="23C55DB4" w14:textId="77777777" w:rsidR="0031285D" w:rsidRPr="00E562BA" w:rsidRDefault="0031285D" w:rsidP="0031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HP</w:t>
            </w:r>
            <w:r w:rsidR="007E3606"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A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F</w:t>
            </w:r>
          </w:p>
        </w:tc>
        <w:tc>
          <w:tcPr>
            <w:tcW w:w="2207" w:type="dxa"/>
          </w:tcPr>
          <w:p w14:paraId="65A8847A" w14:textId="77777777" w:rsidR="0031285D" w:rsidRPr="00E562BA" w:rsidRDefault="0031285D" w:rsidP="0031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HDP</w:t>
            </w:r>
            <w:r w:rsidR="00E77F1E"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A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F</w:t>
            </w:r>
          </w:p>
        </w:tc>
      </w:tr>
      <w:tr w:rsidR="00E562BA" w:rsidRPr="00E562BA" w14:paraId="5E3508DC" w14:textId="77777777" w:rsidTr="00312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C62A6DB" w14:textId="77777777" w:rsidR="0031285D" w:rsidRPr="00E562BA" w:rsidRDefault="006247F8" w:rsidP="0031285D">
            <w:pPr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Moisture</w:t>
            </w:r>
          </w:p>
        </w:tc>
        <w:tc>
          <w:tcPr>
            <w:tcW w:w="2207" w:type="dxa"/>
          </w:tcPr>
          <w:p w14:paraId="7FA81079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4.62 ± 0.2</w:t>
            </w:r>
          </w:p>
        </w:tc>
        <w:tc>
          <w:tcPr>
            <w:tcW w:w="2207" w:type="dxa"/>
          </w:tcPr>
          <w:p w14:paraId="6D8CE7E4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3.01 ± 0.03</w:t>
            </w:r>
          </w:p>
        </w:tc>
        <w:tc>
          <w:tcPr>
            <w:tcW w:w="2207" w:type="dxa"/>
          </w:tcPr>
          <w:p w14:paraId="51A9126F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2.52 ± 0.23</w:t>
            </w:r>
          </w:p>
        </w:tc>
      </w:tr>
      <w:tr w:rsidR="00E562BA" w:rsidRPr="00E562BA" w14:paraId="0DE6EA86" w14:textId="77777777" w:rsidTr="00312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3A1C646" w14:textId="77777777" w:rsidR="0031285D" w:rsidRPr="00E562BA" w:rsidRDefault="0031285D" w:rsidP="0031285D">
            <w:pPr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Ash</w:t>
            </w:r>
          </w:p>
        </w:tc>
        <w:tc>
          <w:tcPr>
            <w:tcW w:w="2207" w:type="dxa"/>
          </w:tcPr>
          <w:p w14:paraId="604049EA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 ± 0.02</w:t>
            </w:r>
          </w:p>
        </w:tc>
        <w:tc>
          <w:tcPr>
            <w:tcW w:w="2207" w:type="dxa"/>
          </w:tcPr>
          <w:p w14:paraId="1D6071B9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0.15 ± 0.05</w:t>
            </w:r>
          </w:p>
        </w:tc>
        <w:tc>
          <w:tcPr>
            <w:tcW w:w="2207" w:type="dxa"/>
          </w:tcPr>
          <w:p w14:paraId="17F78646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 ± 0.05</w:t>
            </w:r>
          </w:p>
        </w:tc>
      </w:tr>
      <w:tr w:rsidR="00E562BA" w:rsidRPr="00E562BA" w14:paraId="0765344A" w14:textId="77777777" w:rsidTr="00312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EBFC7E8" w14:textId="77777777" w:rsidR="0031285D" w:rsidRPr="00E562BA" w:rsidRDefault="004C0322" w:rsidP="0031285D">
            <w:pPr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Total</w:t>
            </w:r>
            <w:r w:rsidR="0031285D"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 xml:space="preserve"> carbohydrate</w:t>
            </w:r>
          </w:p>
        </w:tc>
        <w:tc>
          <w:tcPr>
            <w:tcW w:w="2207" w:type="dxa"/>
          </w:tcPr>
          <w:p w14:paraId="4E64F615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97.5 ± 1.7</w:t>
            </w:r>
          </w:p>
        </w:tc>
        <w:tc>
          <w:tcPr>
            <w:tcW w:w="2207" w:type="dxa"/>
          </w:tcPr>
          <w:p w14:paraId="12416590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98.2 ± 0.7</w:t>
            </w:r>
          </w:p>
        </w:tc>
        <w:tc>
          <w:tcPr>
            <w:tcW w:w="2207" w:type="dxa"/>
          </w:tcPr>
          <w:p w14:paraId="71E2084C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98.6 ± 0.5</w:t>
            </w:r>
          </w:p>
        </w:tc>
      </w:tr>
      <w:tr w:rsidR="00E562BA" w:rsidRPr="00E562BA" w14:paraId="2A62AB51" w14:textId="77777777" w:rsidTr="00312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93A4EB" w14:textId="77777777" w:rsidR="0031285D" w:rsidRPr="00E562BA" w:rsidRDefault="0031285D" w:rsidP="0031285D">
            <w:pPr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Reducing sugars</w:t>
            </w:r>
          </w:p>
        </w:tc>
        <w:tc>
          <w:tcPr>
            <w:tcW w:w="2207" w:type="dxa"/>
          </w:tcPr>
          <w:p w14:paraId="4B2AA163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13.6 ± 0.5</w:t>
            </w:r>
          </w:p>
        </w:tc>
        <w:tc>
          <w:tcPr>
            <w:tcW w:w="2207" w:type="dxa"/>
          </w:tcPr>
          <w:p w14:paraId="3D7E40E3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0.8 ± 0.06</w:t>
            </w:r>
          </w:p>
        </w:tc>
        <w:tc>
          <w:tcPr>
            <w:tcW w:w="2207" w:type="dxa"/>
          </w:tcPr>
          <w:p w14:paraId="2F8C09DA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 ± 0.04</w:t>
            </w:r>
          </w:p>
        </w:tc>
      </w:tr>
      <w:tr w:rsidR="00E562BA" w:rsidRPr="00E562BA" w14:paraId="4E8673B2" w14:textId="77777777" w:rsidTr="00312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65301F8" w14:textId="77777777" w:rsidR="0031285D" w:rsidRPr="00E562BA" w:rsidRDefault="0031285D" w:rsidP="0031285D">
            <w:pPr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Fructans</w:t>
            </w:r>
          </w:p>
        </w:tc>
        <w:tc>
          <w:tcPr>
            <w:tcW w:w="2207" w:type="dxa"/>
          </w:tcPr>
          <w:p w14:paraId="597F3BC4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83.9 ± 0.3</w:t>
            </w:r>
          </w:p>
        </w:tc>
        <w:tc>
          <w:tcPr>
            <w:tcW w:w="2207" w:type="dxa"/>
          </w:tcPr>
          <w:p w14:paraId="0124C2A5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97.4 ± 0.5</w:t>
            </w:r>
          </w:p>
        </w:tc>
        <w:tc>
          <w:tcPr>
            <w:tcW w:w="2207" w:type="dxa"/>
          </w:tcPr>
          <w:p w14:paraId="7A4BF1C1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98.2 ± 0.3</w:t>
            </w:r>
          </w:p>
        </w:tc>
      </w:tr>
      <w:tr w:rsidR="00E562BA" w:rsidRPr="00E562BA" w14:paraId="1DCBB5D6" w14:textId="77777777" w:rsidTr="00312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7115F57" w14:textId="77777777" w:rsidR="0031285D" w:rsidRPr="00E562BA" w:rsidRDefault="0031285D" w:rsidP="0031285D">
            <w:pPr>
              <w:rPr>
                <w:rFonts w:ascii="Times New Roman" w:hAnsi="Times New Roman" w:cs="Times New Roman"/>
                <w:b w:val="0"/>
                <w:color w:val="FF0000"/>
                <w:sz w:val="20"/>
                <w:vertAlign w:val="sub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a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vertAlign w:val="subscript"/>
              </w:rPr>
              <w:t>w</w:t>
            </w:r>
          </w:p>
        </w:tc>
        <w:tc>
          <w:tcPr>
            <w:tcW w:w="2207" w:type="dxa"/>
          </w:tcPr>
          <w:p w14:paraId="108340C2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0.41 ± 0.02</w:t>
            </w:r>
          </w:p>
        </w:tc>
        <w:tc>
          <w:tcPr>
            <w:tcW w:w="2207" w:type="dxa"/>
          </w:tcPr>
          <w:p w14:paraId="16581624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0.33 ± 0.001</w:t>
            </w:r>
          </w:p>
        </w:tc>
        <w:tc>
          <w:tcPr>
            <w:tcW w:w="2207" w:type="dxa"/>
          </w:tcPr>
          <w:p w14:paraId="4C561761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 ± 0.003</w:t>
            </w:r>
          </w:p>
        </w:tc>
      </w:tr>
      <w:tr w:rsidR="00E562BA" w:rsidRPr="00E562BA" w14:paraId="3C3E9D8E" w14:textId="77777777" w:rsidTr="00312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B0BA52A" w14:textId="77777777" w:rsidR="0031285D" w:rsidRPr="00E562BA" w:rsidRDefault="0031285D" w:rsidP="0031285D">
            <w:pPr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Enriched DP</w:t>
            </w:r>
          </w:p>
        </w:tc>
        <w:tc>
          <w:tcPr>
            <w:tcW w:w="2207" w:type="dxa"/>
          </w:tcPr>
          <w:p w14:paraId="78CC0E9A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----</w:t>
            </w:r>
          </w:p>
        </w:tc>
        <w:tc>
          <w:tcPr>
            <w:tcW w:w="2207" w:type="dxa"/>
          </w:tcPr>
          <w:p w14:paraId="47591BB0" w14:textId="77777777" w:rsidR="0031285D" w:rsidRPr="00E562BA" w:rsidRDefault="0031285D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4–80</w:t>
            </w:r>
          </w:p>
        </w:tc>
        <w:tc>
          <w:tcPr>
            <w:tcW w:w="2207" w:type="dxa"/>
          </w:tcPr>
          <w:p w14:paraId="4087FE96" w14:textId="77777777" w:rsidR="0031285D" w:rsidRPr="00E562BA" w:rsidRDefault="007E3606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  <w:r w:rsidR="0031285D"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–80</w:t>
            </w:r>
          </w:p>
        </w:tc>
      </w:tr>
      <w:tr w:rsidR="00E562BA" w:rsidRPr="00E562BA" w14:paraId="409A7EAC" w14:textId="77777777" w:rsidTr="00312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2F1AFD" w14:textId="77777777" w:rsidR="00E603DF" w:rsidRPr="00E562BA" w:rsidRDefault="00E603DF" w:rsidP="0031285D">
            <w:pPr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Tg (°C)</w:t>
            </w:r>
          </w:p>
        </w:tc>
        <w:tc>
          <w:tcPr>
            <w:tcW w:w="2207" w:type="dxa"/>
          </w:tcPr>
          <w:p w14:paraId="2F2B43E9" w14:textId="77777777" w:rsidR="00E603DF" w:rsidRPr="00E562BA" w:rsidRDefault="00E603DF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52.68</w:t>
            </w:r>
          </w:p>
        </w:tc>
        <w:tc>
          <w:tcPr>
            <w:tcW w:w="2207" w:type="dxa"/>
          </w:tcPr>
          <w:p w14:paraId="29D91FFB" w14:textId="77777777" w:rsidR="00E603DF" w:rsidRPr="00E562BA" w:rsidRDefault="00C24B30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--</w:t>
            </w:r>
            <w:r w:rsidR="005B1E98"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2207" w:type="dxa"/>
          </w:tcPr>
          <w:p w14:paraId="09ACADF6" w14:textId="77777777" w:rsidR="00E603DF" w:rsidRPr="00E562BA" w:rsidRDefault="00971D79" w:rsidP="00312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130.05</w:t>
            </w:r>
          </w:p>
        </w:tc>
      </w:tr>
    </w:tbl>
    <w:p w14:paraId="01FA7131" w14:textId="77777777" w:rsidR="007E3606" w:rsidRPr="00E562BA" w:rsidRDefault="007E3606" w:rsidP="007E36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lang w:val="en-US"/>
        </w:rPr>
      </w:pPr>
      <w:r w:rsidRPr="00E562BA">
        <w:rPr>
          <w:rFonts w:ascii="Times New Roman" w:eastAsia="Times New Roman" w:hAnsi="Times New Roman" w:cs="Times New Roman"/>
          <w:color w:val="FF0000"/>
          <w:sz w:val="20"/>
          <w:lang w:val="en-US"/>
        </w:rPr>
        <w:t>HPAF= High Performance Agave Fructans; HDPAF= High Degree of Polymerization Agave Fructans and NAF= Native Agave Fructans.</w:t>
      </w:r>
    </w:p>
    <w:p w14:paraId="7FD51D12" w14:textId="77777777" w:rsidR="0011225B" w:rsidRPr="00E562BA" w:rsidRDefault="0011225B" w:rsidP="00FD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lang w:val="en-US"/>
        </w:rPr>
      </w:pPr>
    </w:p>
    <w:p w14:paraId="2DC92531" w14:textId="77777777" w:rsidR="00D30908" w:rsidRPr="00E562BA" w:rsidRDefault="00917E6E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proofErr w:type="spellStart"/>
      <w:r w:rsidRPr="00E562BA">
        <w:rPr>
          <w:rFonts w:ascii="Times New Roman" w:hAnsi="Times New Roman"/>
          <w:color w:val="FF0000"/>
          <w:sz w:val="24"/>
          <w:lang w:val="es-ES"/>
        </w:rPr>
        <w:t>Source</w:t>
      </w:r>
      <w:proofErr w:type="spellEnd"/>
      <w:r w:rsidRPr="00E562BA">
        <w:rPr>
          <w:rFonts w:ascii="Times New Roman" w:hAnsi="Times New Roman"/>
          <w:color w:val="FF0000"/>
          <w:sz w:val="24"/>
          <w:lang w:val="es-ES"/>
        </w:rPr>
        <w:t>: (Rodríguez-</w:t>
      </w:r>
      <w:proofErr w:type="spellStart"/>
      <w:r w:rsidRPr="00E562BA">
        <w:rPr>
          <w:rFonts w:ascii="Times New Roman" w:hAnsi="Times New Roman"/>
          <w:color w:val="FF0000"/>
          <w:sz w:val="24"/>
          <w:lang w:val="es-ES"/>
        </w:rPr>
        <w:t>Furlán</w:t>
      </w:r>
      <w:proofErr w:type="spellEnd"/>
      <w:r w:rsidRPr="00E562BA">
        <w:rPr>
          <w:rFonts w:ascii="Times New Roman" w:hAnsi="Times New Roman"/>
          <w:color w:val="FF0000"/>
          <w:sz w:val="24"/>
          <w:lang w:val="es-ES"/>
        </w:rPr>
        <w:t xml:space="preserve"> </w:t>
      </w:r>
      <w:r w:rsidRPr="00E562BA">
        <w:rPr>
          <w:rFonts w:ascii="Times New Roman" w:hAnsi="Times New Roman"/>
          <w:i/>
          <w:color w:val="FF0000"/>
          <w:sz w:val="24"/>
          <w:lang w:val="es-ES"/>
        </w:rPr>
        <w:t>et al</w:t>
      </w:r>
      <w:r w:rsidRPr="00E562BA">
        <w:rPr>
          <w:rFonts w:ascii="Times New Roman" w:hAnsi="Times New Roman"/>
          <w:color w:val="FF0000"/>
          <w:sz w:val="24"/>
          <w:lang w:val="es-ES"/>
        </w:rPr>
        <w:t xml:space="preserve">., 2014; </w:t>
      </w:r>
      <w:proofErr w:type="spellStart"/>
      <w:r w:rsidRPr="00E562BA">
        <w:rPr>
          <w:rFonts w:ascii="Times New Roman" w:hAnsi="Times New Roman"/>
          <w:color w:val="FF0000"/>
          <w:sz w:val="24"/>
          <w:lang w:val="es-ES"/>
        </w:rPr>
        <w:t>Aldr</w:t>
      </w:r>
      <w:r w:rsidR="00BF40AA" w:rsidRPr="00E562BA">
        <w:rPr>
          <w:rFonts w:ascii="Times New Roman" w:hAnsi="Times New Roman"/>
          <w:color w:val="FF0000"/>
          <w:sz w:val="24"/>
          <w:lang w:val="es-ES"/>
        </w:rPr>
        <w:t>ete</w:t>
      </w:r>
      <w:proofErr w:type="spellEnd"/>
      <w:r w:rsidR="00BF40AA" w:rsidRPr="00E562BA">
        <w:rPr>
          <w:rFonts w:ascii="Times New Roman" w:hAnsi="Times New Roman"/>
          <w:color w:val="FF0000"/>
          <w:sz w:val="24"/>
          <w:lang w:val="es-ES"/>
        </w:rPr>
        <w:t>-Herrera, P.</w:t>
      </w:r>
      <w:r w:rsidRPr="00E562BA">
        <w:rPr>
          <w:rFonts w:ascii="Times New Roman" w:hAnsi="Times New Roman"/>
          <w:color w:val="FF0000"/>
          <w:sz w:val="24"/>
          <w:lang w:val="es-ES"/>
        </w:rPr>
        <w:t>I., 2013; Ceja-Medina</w:t>
      </w:r>
      <w:r w:rsidRPr="00E562BA">
        <w:rPr>
          <w:rFonts w:ascii="Times New Roman" w:hAnsi="Times New Roman"/>
          <w:i/>
          <w:color w:val="FF0000"/>
          <w:sz w:val="24"/>
          <w:lang w:val="es-ES"/>
        </w:rPr>
        <w:t xml:space="preserve"> et al</w:t>
      </w:r>
      <w:r w:rsidRPr="00E562BA">
        <w:rPr>
          <w:rFonts w:ascii="Times New Roman" w:hAnsi="Times New Roman"/>
          <w:color w:val="FF0000"/>
          <w:sz w:val="24"/>
          <w:lang w:val="es-ES"/>
        </w:rPr>
        <w:t>., 2020</w:t>
      </w:r>
      <w:r w:rsidR="00F8399A" w:rsidRPr="00E562BA">
        <w:rPr>
          <w:rFonts w:ascii="Times New Roman" w:hAnsi="Times New Roman"/>
          <w:color w:val="FF0000"/>
          <w:sz w:val="24"/>
          <w:lang w:val="es-ES"/>
        </w:rPr>
        <w:t xml:space="preserve">; </w:t>
      </w:r>
      <w:proofErr w:type="spellStart"/>
      <w:r w:rsidR="00F8399A" w:rsidRPr="00E562BA">
        <w:rPr>
          <w:rFonts w:ascii="Times New Roman" w:hAnsi="Times New Roman"/>
          <w:color w:val="FF0000"/>
          <w:sz w:val="24"/>
          <w:lang w:val="es-ES"/>
        </w:rPr>
        <w:t>Jimenez</w:t>
      </w:r>
      <w:proofErr w:type="spellEnd"/>
      <w:r w:rsidR="00F8399A" w:rsidRPr="00E562BA">
        <w:rPr>
          <w:rFonts w:ascii="Times New Roman" w:hAnsi="Times New Roman"/>
          <w:color w:val="FF0000"/>
          <w:sz w:val="24"/>
          <w:lang w:val="es-ES"/>
        </w:rPr>
        <w:t xml:space="preserve">-Sánchez </w:t>
      </w:r>
      <w:r w:rsidR="00F8399A" w:rsidRPr="00E562BA">
        <w:rPr>
          <w:rFonts w:ascii="Times New Roman" w:hAnsi="Times New Roman"/>
          <w:i/>
          <w:color w:val="FF0000"/>
          <w:sz w:val="24"/>
          <w:lang w:val="es-ES"/>
        </w:rPr>
        <w:t>et al.,</w:t>
      </w:r>
      <w:r w:rsidR="00F8399A" w:rsidRPr="00E562BA">
        <w:rPr>
          <w:rFonts w:ascii="Times New Roman" w:hAnsi="Times New Roman"/>
          <w:color w:val="FF0000"/>
          <w:sz w:val="24"/>
          <w:lang w:val="es-ES"/>
        </w:rPr>
        <w:t xml:space="preserve"> 2019</w:t>
      </w:r>
      <w:r w:rsidR="00B173B8" w:rsidRPr="00E562BA">
        <w:rPr>
          <w:rFonts w:ascii="Times New Roman" w:hAnsi="Times New Roman"/>
          <w:color w:val="FF0000"/>
          <w:sz w:val="24"/>
          <w:lang w:val="es-ES"/>
        </w:rPr>
        <w:t xml:space="preserve">; Ramos-Hernández </w:t>
      </w:r>
      <w:r w:rsidR="00B173B8" w:rsidRPr="00E562BA">
        <w:rPr>
          <w:rFonts w:ascii="Times New Roman" w:hAnsi="Times New Roman"/>
          <w:i/>
          <w:color w:val="FF0000"/>
          <w:sz w:val="24"/>
          <w:lang w:val="es-ES"/>
        </w:rPr>
        <w:t>et al.,</w:t>
      </w:r>
      <w:r w:rsidR="00073907" w:rsidRPr="00E562BA">
        <w:rPr>
          <w:rFonts w:ascii="Times New Roman" w:hAnsi="Times New Roman"/>
          <w:color w:val="FF0000"/>
          <w:sz w:val="24"/>
          <w:lang w:val="es-ES"/>
        </w:rPr>
        <w:t xml:space="preserve"> 2021</w:t>
      </w:r>
      <w:r w:rsidRPr="00E562BA">
        <w:rPr>
          <w:rFonts w:ascii="Times New Roman" w:hAnsi="Times New Roman"/>
          <w:color w:val="FF0000"/>
          <w:sz w:val="24"/>
          <w:lang w:val="es-ES"/>
        </w:rPr>
        <w:t>)</w:t>
      </w:r>
      <w:r w:rsidRPr="00E562BA">
        <w:rPr>
          <w:rFonts w:ascii="Times New Roman" w:hAnsi="Times New Roman"/>
          <w:i/>
          <w:color w:val="FF0000"/>
          <w:sz w:val="24"/>
          <w:lang w:val="es-ES"/>
        </w:rPr>
        <w:t>.</w:t>
      </w:r>
    </w:p>
    <w:p w14:paraId="18A497B4" w14:textId="77777777" w:rsidR="000A5EDE" w:rsidRPr="00E562BA" w:rsidRDefault="000A5EDE" w:rsidP="003D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5C9221" w14:textId="77777777" w:rsidR="000A5EDE" w:rsidRPr="00E562BA" w:rsidRDefault="003D6A83" w:rsidP="000A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562BA">
        <w:rPr>
          <w:rStyle w:val="rynqvb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Table S2. Physicochemical properties of the capsules obtained by </w:t>
      </w:r>
      <w:r w:rsidR="001F1458" w:rsidRPr="00E562BA">
        <w:rPr>
          <w:rStyle w:val="rynqvb"/>
          <w:rFonts w:ascii="Times New Roman" w:hAnsi="Times New Roman" w:cs="Times New Roman"/>
          <w:color w:val="FF0000"/>
          <w:sz w:val="24"/>
          <w:lang w:val="en"/>
        </w:rPr>
        <w:t>spray drying</w:t>
      </w:r>
      <w:r w:rsidR="000A5EDE" w:rsidRPr="00E562BA">
        <w:rPr>
          <w:rStyle w:val="rynqvb"/>
          <w:rFonts w:ascii="Times New Roman" w:hAnsi="Times New Roman" w:cs="Times New Roman"/>
          <w:color w:val="FF0000"/>
          <w:sz w:val="24"/>
          <w:lang w:val="en"/>
        </w:rPr>
        <w:t xml:space="preserve"> </w:t>
      </w:r>
      <w:r w:rsidR="000A5EDE" w:rsidRPr="00E562B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using HDPAF fraction as wall material in the encapsulation of a symbiotic</w:t>
      </w:r>
    </w:p>
    <w:p w14:paraId="635EEF9A" w14:textId="77777777" w:rsidR="000A5BAE" w:rsidRPr="00E562BA" w:rsidRDefault="000A5BAE" w:rsidP="003D6A83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Style w:val="PlainTable2"/>
        <w:tblpPr w:leftFromText="141" w:rightFromText="141" w:vertAnchor="text" w:horzAnchor="margin" w:tblpXSpec="center" w:tblpY="457"/>
        <w:tblW w:w="7683" w:type="dxa"/>
        <w:tblLook w:val="06A0" w:firstRow="1" w:lastRow="0" w:firstColumn="1" w:lastColumn="0" w:noHBand="1" w:noVBand="1"/>
      </w:tblPr>
      <w:tblGrid>
        <w:gridCol w:w="4121"/>
        <w:gridCol w:w="3562"/>
      </w:tblGrid>
      <w:tr w:rsidR="00E562BA" w:rsidRPr="00E562BA" w14:paraId="68A33862" w14:textId="77777777" w:rsidTr="00FF4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4C1ACB46" w14:textId="77777777" w:rsidR="00E6049C" w:rsidRPr="00E562BA" w:rsidRDefault="00E6049C" w:rsidP="003D6A83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  <w:t>Property</w:t>
            </w:r>
          </w:p>
        </w:tc>
        <w:tc>
          <w:tcPr>
            <w:tcW w:w="3562" w:type="dxa"/>
          </w:tcPr>
          <w:p w14:paraId="3AF51E96" w14:textId="77777777" w:rsidR="00E6049C" w:rsidRPr="00E562BA" w:rsidRDefault="00E6049C" w:rsidP="003D6A83">
            <w:pPr>
              <w:ind w:hanging="3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  <w:t>Spray drying</w:t>
            </w:r>
          </w:p>
        </w:tc>
      </w:tr>
      <w:tr w:rsidR="00E562BA" w:rsidRPr="00E562BA" w14:paraId="213EA1FE" w14:textId="77777777" w:rsidTr="00FF4B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58B6E3E9" w14:textId="77777777" w:rsidR="00E6049C" w:rsidRPr="00E562BA" w:rsidRDefault="00E6049C" w:rsidP="003D6A83">
            <w:pPr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  <w:t>L*</w:t>
            </w:r>
          </w:p>
        </w:tc>
        <w:tc>
          <w:tcPr>
            <w:tcW w:w="3562" w:type="dxa"/>
          </w:tcPr>
          <w:p w14:paraId="7B525974" w14:textId="77777777" w:rsidR="00E6049C" w:rsidRPr="00E562BA" w:rsidRDefault="00E6049C" w:rsidP="003D6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87.61 ± 1.90</w:t>
            </w:r>
          </w:p>
        </w:tc>
      </w:tr>
      <w:tr w:rsidR="00E562BA" w:rsidRPr="00E562BA" w14:paraId="69C31A76" w14:textId="77777777" w:rsidTr="00FF4B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7AD941A5" w14:textId="77777777" w:rsidR="00E6049C" w:rsidRPr="00E562BA" w:rsidRDefault="00E6049C" w:rsidP="003D6A83">
            <w:pPr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  <w:t>a*</w:t>
            </w:r>
          </w:p>
        </w:tc>
        <w:tc>
          <w:tcPr>
            <w:tcW w:w="3562" w:type="dxa"/>
          </w:tcPr>
          <w:p w14:paraId="7BB855DE" w14:textId="77777777" w:rsidR="00E6049C" w:rsidRPr="00E562BA" w:rsidRDefault="00E6049C" w:rsidP="003D6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1.75 ± 0.03</w:t>
            </w:r>
          </w:p>
        </w:tc>
      </w:tr>
      <w:tr w:rsidR="00E562BA" w:rsidRPr="00E562BA" w14:paraId="40341414" w14:textId="77777777" w:rsidTr="00FF4B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7CDB0199" w14:textId="77777777" w:rsidR="00E6049C" w:rsidRPr="00E562BA" w:rsidRDefault="00E6049C" w:rsidP="003D6A83">
            <w:pPr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  <w:t>b*</w:t>
            </w:r>
          </w:p>
        </w:tc>
        <w:tc>
          <w:tcPr>
            <w:tcW w:w="3562" w:type="dxa"/>
          </w:tcPr>
          <w:p w14:paraId="78D93786" w14:textId="77777777" w:rsidR="00E6049C" w:rsidRPr="00E562BA" w:rsidRDefault="00E6049C" w:rsidP="003D6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7.14 ± 0.23</w:t>
            </w:r>
          </w:p>
        </w:tc>
      </w:tr>
      <w:tr w:rsidR="00E562BA" w:rsidRPr="00E562BA" w14:paraId="19D81043" w14:textId="77777777" w:rsidTr="00FF4B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28F31B9C" w14:textId="77777777" w:rsidR="00E6049C" w:rsidRPr="00E562BA" w:rsidRDefault="00E6049C" w:rsidP="003D6A83">
            <w:pPr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  <w:t>Hue angle</w:t>
            </w:r>
          </w:p>
        </w:tc>
        <w:tc>
          <w:tcPr>
            <w:tcW w:w="3562" w:type="dxa"/>
          </w:tcPr>
          <w:p w14:paraId="1176E912" w14:textId="77777777" w:rsidR="00E6049C" w:rsidRPr="00E562BA" w:rsidRDefault="00E6049C" w:rsidP="003D6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85.43 ± 0.22</w:t>
            </w:r>
          </w:p>
        </w:tc>
      </w:tr>
      <w:tr w:rsidR="00E562BA" w:rsidRPr="00E562BA" w14:paraId="4B2A80DF" w14:textId="77777777" w:rsidTr="00FF4B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10F4A113" w14:textId="77777777" w:rsidR="00E6049C" w:rsidRPr="00E562BA" w:rsidRDefault="00E6049C" w:rsidP="003D6A83">
            <w:pPr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  <w:t>Chroma</w:t>
            </w:r>
          </w:p>
        </w:tc>
        <w:tc>
          <w:tcPr>
            <w:tcW w:w="3562" w:type="dxa"/>
          </w:tcPr>
          <w:p w14:paraId="13D41B5D" w14:textId="77777777" w:rsidR="00E6049C" w:rsidRPr="00E562BA" w:rsidRDefault="00E6049C" w:rsidP="003D6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2.32 ± 0.04</w:t>
            </w:r>
          </w:p>
        </w:tc>
      </w:tr>
      <w:tr w:rsidR="00E562BA" w:rsidRPr="00E562BA" w14:paraId="4B9FE673" w14:textId="77777777" w:rsidTr="00FF4B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389ECCCB" w14:textId="77777777" w:rsidR="00E6049C" w:rsidRPr="00E562BA" w:rsidRDefault="00E6049C" w:rsidP="003D6A83">
            <w:pPr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en-US"/>
              </w:rPr>
              <w:t>Brow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ning index (%)</w:t>
            </w:r>
          </w:p>
        </w:tc>
        <w:tc>
          <w:tcPr>
            <w:tcW w:w="3562" w:type="dxa"/>
          </w:tcPr>
          <w:p w14:paraId="3F236329" w14:textId="77777777" w:rsidR="00E6049C" w:rsidRPr="00E562BA" w:rsidRDefault="00E6049C" w:rsidP="003D6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0.41 ± 0.02</w:t>
            </w:r>
          </w:p>
        </w:tc>
      </w:tr>
      <w:tr w:rsidR="00E562BA" w:rsidRPr="00E562BA" w14:paraId="016BFEE9" w14:textId="77777777" w:rsidTr="00FF4B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5058995A" w14:textId="77777777" w:rsidR="00E6049C" w:rsidRPr="00E562BA" w:rsidRDefault="00E6049C" w:rsidP="003D6A83">
            <w:pPr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Total color change</w:t>
            </w:r>
          </w:p>
        </w:tc>
        <w:tc>
          <w:tcPr>
            <w:tcW w:w="3562" w:type="dxa"/>
          </w:tcPr>
          <w:p w14:paraId="71FFE7C9" w14:textId="77777777" w:rsidR="00E6049C" w:rsidRPr="00E562BA" w:rsidRDefault="00E6049C" w:rsidP="003D6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6.52 ± 0.09</w:t>
            </w:r>
          </w:p>
        </w:tc>
      </w:tr>
      <w:tr w:rsidR="00E562BA" w:rsidRPr="00E562BA" w14:paraId="6C3DB398" w14:textId="77777777" w:rsidTr="00FF4B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271EF1E9" w14:textId="77777777" w:rsidR="00E6049C" w:rsidRPr="00E562BA" w:rsidRDefault="00E6049C" w:rsidP="003D6A83">
            <w:pPr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b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a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3562" w:type="dxa"/>
          </w:tcPr>
          <w:p w14:paraId="69333323" w14:textId="77777777" w:rsidR="00E6049C" w:rsidRPr="00E562BA" w:rsidRDefault="00E6049C" w:rsidP="003D6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0.050 ± 0.05</w:t>
            </w:r>
          </w:p>
        </w:tc>
      </w:tr>
      <w:tr w:rsidR="00E562BA" w:rsidRPr="00E562BA" w14:paraId="2B734C8F" w14:textId="77777777" w:rsidTr="00FF4B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161FC9B4" w14:textId="77777777" w:rsidR="00E6049C" w:rsidRPr="00E562BA" w:rsidRDefault="00E6049C" w:rsidP="003D6A83">
            <w:pPr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Moisture (%)</w:t>
            </w:r>
          </w:p>
        </w:tc>
        <w:tc>
          <w:tcPr>
            <w:tcW w:w="3562" w:type="dxa"/>
          </w:tcPr>
          <w:p w14:paraId="5C89BF0D" w14:textId="77777777" w:rsidR="00E6049C" w:rsidRPr="00E562BA" w:rsidRDefault="00E6049C" w:rsidP="003D6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3.27 ± 0.10</w:t>
            </w:r>
          </w:p>
        </w:tc>
      </w:tr>
    </w:tbl>
    <w:p w14:paraId="014CE6F0" w14:textId="77777777" w:rsidR="000A5BAE" w:rsidRPr="00E562BA" w:rsidRDefault="000A5BAE" w:rsidP="004C0322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7E44489F" w14:textId="77777777" w:rsidR="0057060B" w:rsidRPr="00E562BA" w:rsidRDefault="0057060B" w:rsidP="004C0322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1CA2E7E3" w14:textId="77777777" w:rsidR="00BC4ABC" w:rsidRPr="00E562BA" w:rsidRDefault="00BC4AB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A6B2AD" w14:textId="77777777" w:rsidR="00E6049C" w:rsidRPr="00E562BA" w:rsidRDefault="00E6049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216E11" w14:textId="77777777" w:rsidR="00E6049C" w:rsidRPr="00E562BA" w:rsidRDefault="00E6049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884623" w14:textId="77777777" w:rsidR="00E6049C" w:rsidRPr="00E562BA" w:rsidRDefault="00E6049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F77CE3" w14:textId="77777777" w:rsidR="00E6049C" w:rsidRPr="00E562BA" w:rsidRDefault="00E6049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7EF7F1" w14:textId="77777777" w:rsidR="00E6049C" w:rsidRPr="00E562BA" w:rsidRDefault="00E6049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FAAC79" w14:textId="77777777" w:rsidR="00E6049C" w:rsidRPr="00E562BA" w:rsidRDefault="00E6049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B76237" w14:textId="77777777" w:rsidR="00E6049C" w:rsidRPr="00E562BA" w:rsidRDefault="00E6049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3FC406" w14:textId="77777777" w:rsidR="003D6A83" w:rsidRPr="00E562BA" w:rsidRDefault="003D6A83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5017AF" w14:textId="77777777" w:rsidR="000A5EDE" w:rsidRPr="00E562BA" w:rsidRDefault="000A5EDE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A977EE" w14:textId="77777777" w:rsidR="000A5EDE" w:rsidRPr="00E562BA" w:rsidRDefault="000A5EDE" w:rsidP="000A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562BA">
        <w:rPr>
          <w:rFonts w:ascii="Times New Roman" w:eastAsia="Times New Roman" w:hAnsi="Times New Roman" w:cs="Times New Roman"/>
          <w:color w:val="FF0000"/>
          <w:sz w:val="24"/>
          <w:lang w:val="es-ES"/>
        </w:rPr>
        <w:t>Source</w:t>
      </w:r>
      <w:proofErr w:type="spellEnd"/>
      <w:r w:rsidRPr="00E562BA">
        <w:rPr>
          <w:rFonts w:ascii="Times New Roman" w:eastAsia="Times New Roman" w:hAnsi="Times New Roman" w:cs="Times New Roman"/>
          <w:color w:val="FF0000"/>
          <w:sz w:val="24"/>
          <w:lang w:val="es-ES"/>
        </w:rPr>
        <w:t xml:space="preserve">: </w:t>
      </w:r>
      <w:r w:rsidRPr="00E562BA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Juárez-Trujillo </w:t>
      </w:r>
      <w:r w:rsidRPr="00E562B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s-ES"/>
        </w:rPr>
        <w:t>et al</w:t>
      </w:r>
      <w:r w:rsidRPr="00E562BA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., </w:t>
      </w:r>
      <w:r w:rsidRPr="00E562BA">
        <w:rPr>
          <w:rFonts w:ascii="Times New Roman" w:eastAsia="Times New Roman" w:hAnsi="Times New Roman" w:cs="Times New Roman"/>
          <w:color w:val="FF0000"/>
          <w:sz w:val="24"/>
          <w:szCs w:val="24"/>
        </w:rPr>
        <w:t>2021</w:t>
      </w:r>
    </w:p>
    <w:p w14:paraId="086AB9E9" w14:textId="77777777" w:rsidR="00903244" w:rsidRPr="00E562BA" w:rsidRDefault="00903244" w:rsidP="000A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16AC7F6" w14:textId="77777777" w:rsidR="00903244" w:rsidRPr="00E562BA" w:rsidRDefault="00903244" w:rsidP="000A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85D133" w14:textId="77777777" w:rsidR="00903244" w:rsidRPr="00E562BA" w:rsidRDefault="00903244" w:rsidP="000A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0B79182" w14:textId="77777777" w:rsidR="00903244" w:rsidRPr="00E562BA" w:rsidRDefault="00903244" w:rsidP="000A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D55F088" w14:textId="77777777" w:rsidR="00903244" w:rsidRPr="00E562BA" w:rsidRDefault="00903244" w:rsidP="000A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F9761C" w14:textId="77777777" w:rsidR="000A5EDE" w:rsidRPr="00E562BA" w:rsidRDefault="000A5EDE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34EECF" w14:textId="77777777" w:rsidR="00971D79" w:rsidRPr="00E562BA" w:rsidRDefault="00971D79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BA3E7C" w14:textId="77777777" w:rsidR="00971D79" w:rsidRPr="00E562BA" w:rsidRDefault="00971D79" w:rsidP="0097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41FBF93B" w14:textId="77777777" w:rsidR="00971D79" w:rsidRPr="00E562BA" w:rsidRDefault="00971D79" w:rsidP="0097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 xml:space="preserve">Table S3. </w:t>
      </w:r>
      <w:r w:rsidR="00FF4B97"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>Properties of stabilized pineapple powder based on NAF and MD</w:t>
      </w:r>
    </w:p>
    <w:tbl>
      <w:tblPr>
        <w:tblStyle w:val="PlainTable2"/>
        <w:tblpPr w:leftFromText="141" w:rightFromText="141" w:vertAnchor="text" w:horzAnchor="margin" w:tblpY="2"/>
        <w:tblW w:w="8733" w:type="dxa"/>
        <w:tblLook w:val="06A0" w:firstRow="1" w:lastRow="0" w:firstColumn="1" w:lastColumn="0" w:noHBand="1" w:noVBand="1"/>
      </w:tblPr>
      <w:tblGrid>
        <w:gridCol w:w="2430"/>
        <w:gridCol w:w="2101"/>
        <w:gridCol w:w="2101"/>
        <w:gridCol w:w="2101"/>
      </w:tblGrid>
      <w:tr w:rsidR="00E562BA" w:rsidRPr="00E562BA" w14:paraId="662FF19F" w14:textId="77777777" w:rsidTr="00BF5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A9532A2" w14:textId="77777777" w:rsidR="00971D79" w:rsidRPr="00E562BA" w:rsidRDefault="00971D79" w:rsidP="00BF5B20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Treatment</w:t>
            </w:r>
          </w:p>
        </w:tc>
        <w:tc>
          <w:tcPr>
            <w:tcW w:w="2101" w:type="dxa"/>
          </w:tcPr>
          <w:p w14:paraId="48C467C3" w14:textId="77777777" w:rsidR="00971D79" w:rsidRPr="00E562BA" w:rsidRDefault="00971D79" w:rsidP="00BF5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 xml:space="preserve">           Moisture (%</w:t>
            </w:r>
          </w:p>
        </w:tc>
        <w:tc>
          <w:tcPr>
            <w:tcW w:w="2101" w:type="dxa"/>
          </w:tcPr>
          <w:p w14:paraId="31CD87DF" w14:textId="77777777" w:rsidR="00971D79" w:rsidRPr="00E562BA" w:rsidRDefault="00971D79" w:rsidP="00BF5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0"/>
                <w:vertAlign w:val="sub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a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vertAlign w:val="subscript"/>
              </w:rPr>
              <w:t>w</w:t>
            </w:r>
          </w:p>
        </w:tc>
        <w:tc>
          <w:tcPr>
            <w:tcW w:w="2101" w:type="dxa"/>
          </w:tcPr>
          <w:p w14:paraId="34E23C4C" w14:textId="77777777" w:rsidR="00971D79" w:rsidRPr="00E562BA" w:rsidRDefault="00971D79" w:rsidP="00BF5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Solubility (%)</w:t>
            </w:r>
          </w:p>
        </w:tc>
      </w:tr>
      <w:tr w:rsidR="00E562BA" w:rsidRPr="00E562BA" w14:paraId="6EE80C4B" w14:textId="77777777" w:rsidTr="00BF5B2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8553B93" w14:textId="77777777" w:rsidR="00971D79" w:rsidRPr="00E562BA" w:rsidRDefault="00971D79" w:rsidP="00BF5B20">
            <w:pPr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FT (%)           MD (%)</w:t>
            </w:r>
          </w:p>
        </w:tc>
        <w:tc>
          <w:tcPr>
            <w:tcW w:w="2101" w:type="dxa"/>
          </w:tcPr>
          <w:p w14:paraId="58DB55EF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17CA25D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</w:tcPr>
          <w:p w14:paraId="556DC33E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62BA" w:rsidRPr="00E562BA" w14:paraId="473506F5" w14:textId="77777777" w:rsidTr="00BF5B2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72C933A" w14:textId="77777777" w:rsidR="00971D79" w:rsidRPr="00E562BA" w:rsidRDefault="00971D79" w:rsidP="00BF5B20">
            <w:pPr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0                       10</w:t>
            </w:r>
          </w:p>
        </w:tc>
        <w:tc>
          <w:tcPr>
            <w:tcW w:w="2101" w:type="dxa"/>
          </w:tcPr>
          <w:p w14:paraId="64190D2E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2.94 ± 0.09</w:t>
            </w:r>
          </w:p>
        </w:tc>
        <w:tc>
          <w:tcPr>
            <w:tcW w:w="2101" w:type="dxa"/>
          </w:tcPr>
          <w:p w14:paraId="301B9A3E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0.1823 ± 0.13</w:t>
            </w:r>
          </w:p>
        </w:tc>
        <w:tc>
          <w:tcPr>
            <w:tcW w:w="2101" w:type="dxa"/>
          </w:tcPr>
          <w:p w14:paraId="2DF91205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95.93 ± 0.03</w:t>
            </w:r>
          </w:p>
        </w:tc>
      </w:tr>
      <w:tr w:rsidR="00E562BA" w:rsidRPr="00E562BA" w14:paraId="62EF3E5E" w14:textId="77777777" w:rsidTr="00BF5B2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858C73C" w14:textId="77777777" w:rsidR="00971D79" w:rsidRPr="00E562BA" w:rsidRDefault="00971D79" w:rsidP="00BF5B20">
            <w:pPr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2                       10</w:t>
            </w:r>
          </w:p>
        </w:tc>
        <w:tc>
          <w:tcPr>
            <w:tcW w:w="2101" w:type="dxa"/>
          </w:tcPr>
          <w:p w14:paraId="60E027A8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2.82 ± 0.22</w:t>
            </w:r>
          </w:p>
        </w:tc>
        <w:tc>
          <w:tcPr>
            <w:tcW w:w="2101" w:type="dxa"/>
          </w:tcPr>
          <w:p w14:paraId="125E303A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0.1579 ± 0.02</w:t>
            </w:r>
          </w:p>
        </w:tc>
        <w:tc>
          <w:tcPr>
            <w:tcW w:w="2101" w:type="dxa"/>
          </w:tcPr>
          <w:p w14:paraId="426CCC87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96.88 ± 0.08</w:t>
            </w:r>
          </w:p>
        </w:tc>
      </w:tr>
      <w:tr w:rsidR="00E562BA" w:rsidRPr="00E562BA" w14:paraId="20353965" w14:textId="77777777" w:rsidTr="00BF5B2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F388880" w14:textId="77777777" w:rsidR="00971D79" w:rsidRPr="00E562BA" w:rsidRDefault="00971D79" w:rsidP="00BF5B20">
            <w:pPr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</w:rPr>
              <w:t>4                       10</w:t>
            </w:r>
          </w:p>
        </w:tc>
        <w:tc>
          <w:tcPr>
            <w:tcW w:w="2101" w:type="dxa"/>
          </w:tcPr>
          <w:p w14:paraId="06D93CA4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2.74 ± 0.02</w:t>
            </w:r>
          </w:p>
        </w:tc>
        <w:tc>
          <w:tcPr>
            <w:tcW w:w="2101" w:type="dxa"/>
          </w:tcPr>
          <w:p w14:paraId="56F82483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0.1423 ± 0.01</w:t>
            </w:r>
          </w:p>
        </w:tc>
        <w:tc>
          <w:tcPr>
            <w:tcW w:w="2101" w:type="dxa"/>
          </w:tcPr>
          <w:p w14:paraId="089D93A1" w14:textId="77777777" w:rsidR="00971D79" w:rsidRPr="00E562BA" w:rsidRDefault="00971D79" w:rsidP="00BF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97.34 ± 0.18</w:t>
            </w:r>
          </w:p>
        </w:tc>
      </w:tr>
    </w:tbl>
    <w:p w14:paraId="34E78A1F" w14:textId="77777777" w:rsidR="00971D79" w:rsidRPr="00E562BA" w:rsidRDefault="00971D79" w:rsidP="0097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E562BA">
        <w:rPr>
          <w:rFonts w:ascii="Times New Roman" w:hAnsi="Times New Roman" w:cs="Times New Roman"/>
          <w:color w:val="FF0000"/>
          <w:sz w:val="20"/>
          <w:szCs w:val="24"/>
        </w:rPr>
        <w:t>FT: Fructans, MD: Maltodextrin.</w:t>
      </w:r>
    </w:p>
    <w:p w14:paraId="31AA841B" w14:textId="77777777" w:rsidR="00971D79" w:rsidRPr="00E562BA" w:rsidRDefault="00971D79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9AC62A" w14:textId="77777777" w:rsidR="00971D79" w:rsidRPr="00E562BA" w:rsidRDefault="00971D79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562BA">
        <w:rPr>
          <w:rFonts w:ascii="Times New Roman" w:hAnsi="Times New Roman" w:cs="Times New Roman"/>
          <w:color w:val="FF0000"/>
          <w:sz w:val="24"/>
          <w:szCs w:val="24"/>
        </w:rPr>
        <w:t>Source</w:t>
      </w:r>
      <w:r w:rsidRPr="00E562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Jiménez-Sánchez </w:t>
      </w:r>
      <w:r w:rsidRPr="00E562BA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et al</w:t>
      </w:r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>., 2019</w:t>
      </w:r>
    </w:p>
    <w:p w14:paraId="4DB1289A" w14:textId="77777777" w:rsidR="00971D79" w:rsidRPr="00E562BA" w:rsidRDefault="00971D79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06F72CA" w14:textId="77777777" w:rsidR="00C24B30" w:rsidRPr="00E562BA" w:rsidRDefault="00C24B30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>Table S4. Physicochemical characterization of the 70% high degree of polymerization agave fructans(HDPAF) polymer solution with and withoutβ-carotene</w:t>
      </w:r>
    </w:p>
    <w:p w14:paraId="6E9376DD" w14:textId="77777777" w:rsidR="00C24B30" w:rsidRPr="00E562BA" w:rsidRDefault="00C24B30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942"/>
        <w:gridCol w:w="2943"/>
        <w:gridCol w:w="2943"/>
      </w:tblGrid>
      <w:tr w:rsidR="00E562BA" w:rsidRPr="00E562BA" w14:paraId="74F591B7" w14:textId="77777777" w:rsidTr="00C24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A43E111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Parameter</w:t>
            </w:r>
          </w:p>
        </w:tc>
        <w:tc>
          <w:tcPr>
            <w:tcW w:w="2943" w:type="dxa"/>
          </w:tcPr>
          <w:p w14:paraId="091E087E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70% HDPAF without β-Carotene</w:t>
            </w:r>
          </w:p>
        </w:tc>
        <w:tc>
          <w:tcPr>
            <w:tcW w:w="2943" w:type="dxa"/>
          </w:tcPr>
          <w:p w14:paraId="60388FE8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70% HDPAF with β-Carotene</w:t>
            </w:r>
          </w:p>
        </w:tc>
      </w:tr>
      <w:tr w:rsidR="00E562BA" w:rsidRPr="00E562BA" w14:paraId="1726D0BE" w14:textId="77777777" w:rsidTr="00C24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0BE422E7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Viscosity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vertAlign w:val="superscript"/>
                <w:lang w:val="en-US"/>
              </w:rPr>
              <w:t>1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(</w:t>
            </w:r>
            <w:proofErr w:type="spellStart"/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Pa·s</w:t>
            </w:r>
            <w:proofErr w:type="spellEnd"/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)</w:t>
            </w:r>
          </w:p>
        </w:tc>
        <w:tc>
          <w:tcPr>
            <w:tcW w:w="2943" w:type="dxa"/>
          </w:tcPr>
          <w:p w14:paraId="4A1BB07D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3.69±0.05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943" w:type="dxa"/>
          </w:tcPr>
          <w:p w14:paraId="234E8A92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3.36±0.03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US"/>
              </w:rPr>
              <w:t>a</w:t>
            </w:r>
          </w:p>
        </w:tc>
      </w:tr>
      <w:tr w:rsidR="00E562BA" w:rsidRPr="00E562BA" w14:paraId="1CC4DF9D" w14:textId="77777777" w:rsidTr="00C24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722CA5C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Surface tension (</w:t>
            </w:r>
            <w:proofErr w:type="spellStart"/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mN</w:t>
            </w:r>
            <w:proofErr w:type="spellEnd"/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/m)</w:t>
            </w:r>
          </w:p>
        </w:tc>
        <w:tc>
          <w:tcPr>
            <w:tcW w:w="2943" w:type="dxa"/>
          </w:tcPr>
          <w:p w14:paraId="1CBA1440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30.1±0.1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943" w:type="dxa"/>
          </w:tcPr>
          <w:p w14:paraId="29A79326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29.6±0.2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US"/>
              </w:rPr>
              <w:t>b</w:t>
            </w:r>
          </w:p>
        </w:tc>
      </w:tr>
      <w:tr w:rsidR="00E562BA" w:rsidRPr="00E562BA" w14:paraId="66491AAE" w14:textId="77777777" w:rsidTr="00C24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7C35676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Electrical conductivity (</w:t>
            </w:r>
            <w:proofErr w:type="spellStart"/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mS</w:t>
            </w:r>
            <w:proofErr w:type="spellEnd"/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4"/>
                <w:lang w:val="en-US"/>
              </w:rPr>
              <w:t>/cm)</w:t>
            </w:r>
          </w:p>
        </w:tc>
        <w:tc>
          <w:tcPr>
            <w:tcW w:w="2943" w:type="dxa"/>
          </w:tcPr>
          <w:p w14:paraId="2BD8D133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US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5.54±0.01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2943" w:type="dxa"/>
          </w:tcPr>
          <w:p w14:paraId="37DE4D52" w14:textId="77777777" w:rsidR="00C24B30" w:rsidRPr="00E562BA" w:rsidRDefault="00C24B30" w:rsidP="00C24B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US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7.30±0.03</w:t>
            </w:r>
            <w:r w:rsidR="00D03131" w:rsidRPr="00E562BA"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US"/>
              </w:rPr>
              <w:t>c</w:t>
            </w:r>
          </w:p>
        </w:tc>
      </w:tr>
    </w:tbl>
    <w:p w14:paraId="1D916186" w14:textId="77777777" w:rsidR="00C24B30" w:rsidRPr="00E562BA" w:rsidRDefault="00D03131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4"/>
          <w:lang w:val="en-US"/>
        </w:rPr>
      </w:pPr>
      <w:r w:rsidRPr="00E562BA">
        <w:rPr>
          <w:rFonts w:ascii="Times New Roman" w:hAnsi="Times New Roman" w:cs="Times New Roman"/>
          <w:color w:val="FF0000"/>
          <w:sz w:val="18"/>
          <w:szCs w:val="24"/>
          <w:lang w:val="en-US"/>
        </w:rPr>
        <w:t xml:space="preserve">Different letters within the same row indicate significant differences among samples (α=0.05). The average values were obtained from the analysis of three replicas. </w:t>
      </w:r>
      <w:r w:rsidRPr="00E562BA">
        <w:rPr>
          <w:rFonts w:ascii="Times New Roman" w:hAnsi="Times New Roman" w:cs="Times New Roman"/>
          <w:color w:val="FF0000"/>
          <w:sz w:val="18"/>
          <w:szCs w:val="24"/>
          <w:vertAlign w:val="superscript"/>
          <w:lang w:val="en-US"/>
        </w:rPr>
        <w:t>1</w:t>
      </w:r>
      <w:r w:rsidRPr="00E562BA">
        <w:rPr>
          <w:rFonts w:ascii="Times New Roman" w:hAnsi="Times New Roman" w:cs="Times New Roman"/>
          <w:color w:val="FF0000"/>
          <w:sz w:val="18"/>
          <w:szCs w:val="24"/>
          <w:lang w:val="en-US"/>
        </w:rPr>
        <w:t>Viscosity values were read at a shear rate of 39.8 s−</w:t>
      </w:r>
      <w:r w:rsidRPr="00E562BA">
        <w:rPr>
          <w:rFonts w:ascii="Times New Roman" w:hAnsi="Times New Roman" w:cs="Times New Roman"/>
          <w:color w:val="FF0000"/>
          <w:sz w:val="18"/>
          <w:szCs w:val="24"/>
          <w:vertAlign w:val="superscript"/>
          <w:lang w:val="en-US"/>
        </w:rPr>
        <w:t>1</w:t>
      </w:r>
    </w:p>
    <w:p w14:paraId="6D572320" w14:textId="77777777" w:rsidR="00D03131" w:rsidRPr="00E562BA" w:rsidRDefault="00D03131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2EB6D79" w14:textId="77777777" w:rsidR="00C24B30" w:rsidRPr="00E562BA" w:rsidRDefault="00C24B30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62BA">
        <w:rPr>
          <w:rFonts w:ascii="Times New Roman" w:hAnsi="Times New Roman" w:cs="Times New Roman"/>
          <w:color w:val="FF0000"/>
          <w:sz w:val="24"/>
          <w:szCs w:val="24"/>
        </w:rPr>
        <w:t>Source:</w:t>
      </w:r>
      <w:r w:rsidR="00746511" w:rsidRPr="00E562BA">
        <w:rPr>
          <w:rFonts w:ascii="Times New Roman" w:hAnsi="Times New Roman" w:cs="Times New Roman"/>
          <w:color w:val="FF0000"/>
          <w:sz w:val="24"/>
          <w:szCs w:val="24"/>
        </w:rPr>
        <w:t xml:space="preserve"> Cruz-Salas </w:t>
      </w:r>
      <w:r w:rsidR="00746511" w:rsidRPr="00E562BA">
        <w:rPr>
          <w:rFonts w:ascii="Times New Roman" w:hAnsi="Times New Roman" w:cs="Times New Roman"/>
          <w:i/>
          <w:color w:val="FF0000"/>
          <w:sz w:val="24"/>
          <w:szCs w:val="24"/>
        </w:rPr>
        <w:t>et al.,</w:t>
      </w:r>
      <w:r w:rsidR="00746511" w:rsidRPr="00E562BA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</w:p>
    <w:p w14:paraId="5CD395B2" w14:textId="77777777" w:rsidR="00C24B30" w:rsidRPr="00E562BA" w:rsidRDefault="00C24B30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22A63B" w14:textId="77777777" w:rsidR="00971D79" w:rsidRPr="00E562BA" w:rsidRDefault="00C24B30" w:rsidP="0097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>Table S5</w:t>
      </w:r>
      <w:r w:rsidR="00971D79"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>. Physical properties (conductivity, surface tension, and viscosity) of solutions and emulsions at different high degree of polymerization Agave fructans (HDPAF) concentrations</w:t>
      </w:r>
    </w:p>
    <w:p w14:paraId="184FF3BD" w14:textId="77777777" w:rsidR="00971D79" w:rsidRPr="00E562BA" w:rsidRDefault="00971D79" w:rsidP="0097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Style w:val="PlainTable2"/>
        <w:tblW w:w="0" w:type="auto"/>
        <w:tblLook w:val="01E0" w:firstRow="1" w:lastRow="1" w:firstColumn="1" w:lastColumn="1" w:noHBand="0" w:noVBand="0"/>
      </w:tblPr>
      <w:tblGrid>
        <w:gridCol w:w="2207"/>
        <w:gridCol w:w="2207"/>
        <w:gridCol w:w="2207"/>
        <w:gridCol w:w="2207"/>
      </w:tblGrid>
      <w:tr w:rsidR="00E562BA" w:rsidRPr="00E562BA" w14:paraId="58F830F6" w14:textId="77777777" w:rsidTr="00BF5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E464604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Concentration (%w/w)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78F8F5AB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Viscosity (cP)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01F5A8BF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Surface Tension (mN/m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4857522C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Conductivity (μS/cm)</w:t>
            </w:r>
          </w:p>
        </w:tc>
      </w:tr>
      <w:tr w:rsidR="00E562BA" w:rsidRPr="00E562BA" w14:paraId="43E3CAB1" w14:textId="77777777" w:rsidTr="00BF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447B2914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Solutions</w:t>
            </w:r>
          </w:p>
        </w:tc>
      </w:tr>
      <w:tr w:rsidR="00E562BA" w:rsidRPr="00E562BA" w14:paraId="0B44C74A" w14:textId="77777777" w:rsidTr="00BF5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4E3CDC2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02593CB5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1.61±0.05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347AAC31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24.35±0.05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612CB5BC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69.39±0.03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E562BA" w:rsidRPr="00E562BA" w14:paraId="1BDC8A39" w14:textId="77777777" w:rsidTr="00BF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89E1B20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14839223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2.37±0.07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168A17B1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24.37±0.02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4ABBA602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82.14±0.03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b</w:t>
            </w:r>
          </w:p>
        </w:tc>
      </w:tr>
      <w:tr w:rsidR="00E562BA" w:rsidRPr="00E562BA" w14:paraId="319AB6FD" w14:textId="77777777" w:rsidTr="00BF5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6AF6AF8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42A7AA20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3.42±0.01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3536552F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4.85±0.05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006EB176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101.20±0.05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c</w:t>
            </w:r>
          </w:p>
        </w:tc>
      </w:tr>
      <w:tr w:rsidR="00E562BA" w:rsidRPr="00E562BA" w14:paraId="7B2718FD" w14:textId="77777777" w:rsidTr="00BF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76AC774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76726D50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6.82±0.02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1ED89927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23.65±0.05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76782B6E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93.30±0.06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d</w:t>
            </w:r>
          </w:p>
        </w:tc>
      </w:tr>
      <w:tr w:rsidR="00E562BA" w:rsidRPr="00E562BA" w14:paraId="160D1D49" w14:textId="77777777" w:rsidTr="00BF5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5F68FD5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7EF8A3D5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46.05±0.05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23B23132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23.51±0.05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061606BC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76.73±0.05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e</w:t>
            </w:r>
          </w:p>
        </w:tc>
      </w:tr>
      <w:tr w:rsidR="00E562BA" w:rsidRPr="00E562BA" w14:paraId="0AD336F2" w14:textId="77777777" w:rsidTr="00BF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0293BD6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18E92AB4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162.22±0.60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44180A71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23.46±0.05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69555CBA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52.86±0.01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f</w:t>
            </w:r>
          </w:p>
        </w:tc>
      </w:tr>
      <w:tr w:rsidR="00E562BA" w:rsidRPr="00E562BA" w14:paraId="7AEF3BBA" w14:textId="77777777" w:rsidTr="00BF5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63EFA08D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Emulsions</w:t>
            </w:r>
          </w:p>
        </w:tc>
      </w:tr>
      <w:tr w:rsidR="00E562BA" w:rsidRPr="00E562BA" w14:paraId="0E3A566F" w14:textId="77777777" w:rsidTr="00BF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6D34E19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3367F4EB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2.65±0.03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362B9B10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22.42±0.04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41E8776D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41.81±0.04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E562BA" w:rsidRPr="00E562BA" w14:paraId="119FCA75" w14:textId="77777777" w:rsidTr="00BF5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F129EE3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38665E01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3.40±0.03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4A3129CC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22.91±0.02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5B1D645A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45.82±0.04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b</w:t>
            </w:r>
          </w:p>
        </w:tc>
      </w:tr>
      <w:tr w:rsidR="00E562BA" w:rsidRPr="00E562BA" w14:paraId="1BB887B9" w14:textId="77777777" w:rsidTr="00BF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A26A459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777BCCDC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8.83±0.08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636F0EA7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24.05±0.03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36920AE3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52.70±0.02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c</w:t>
            </w:r>
          </w:p>
        </w:tc>
      </w:tr>
      <w:tr w:rsidR="00E562BA" w:rsidRPr="00E562BA" w14:paraId="07F3E4F5" w14:textId="77777777" w:rsidTr="00BF5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13B9535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35D7D34B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12.26±0.09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33D1B133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23.20±0.02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0E87B9E9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0.89±0.02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d</w:t>
            </w:r>
          </w:p>
        </w:tc>
      </w:tr>
      <w:tr w:rsidR="00E562BA" w:rsidRPr="00E562BA" w14:paraId="76456070" w14:textId="77777777" w:rsidTr="00BF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2A33F28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3BBAA531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45.70±0.12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02602378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22.73±0.03</w:t>
            </w:r>
            <w:r w:rsidRPr="00E562B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3D3D5DD4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39.11±0.04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e</w:t>
            </w:r>
          </w:p>
        </w:tc>
      </w:tr>
      <w:tr w:rsidR="00E562BA" w:rsidRPr="00E562BA" w14:paraId="7FAAF5B2" w14:textId="77777777" w:rsidTr="00BF5B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E919209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119C4C19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93.54±0.24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7" w:type="dxa"/>
          </w:tcPr>
          <w:p w14:paraId="342012FB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21.13±0.03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</w:tcPr>
          <w:p w14:paraId="4D84EDFE" w14:textId="77777777" w:rsidR="00971D79" w:rsidRPr="00E562BA" w:rsidRDefault="00971D79" w:rsidP="00BF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</w:pP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30.26±0.01</w:t>
            </w:r>
            <w:r w:rsidRPr="00E562B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vertAlign w:val="superscript"/>
              </w:rPr>
              <w:t>f</w:t>
            </w:r>
          </w:p>
        </w:tc>
      </w:tr>
    </w:tbl>
    <w:p w14:paraId="5CA0B85B" w14:textId="77777777" w:rsidR="00971D79" w:rsidRPr="00E562BA" w:rsidRDefault="00971D79" w:rsidP="0097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4"/>
          <w:lang w:val="en-US"/>
        </w:rPr>
      </w:pPr>
      <w:r w:rsidRPr="00E562BA">
        <w:rPr>
          <w:rFonts w:ascii="Times New Roman" w:hAnsi="Times New Roman" w:cs="Times New Roman"/>
          <w:color w:val="FF0000"/>
          <w:sz w:val="20"/>
          <w:szCs w:val="24"/>
          <w:vertAlign w:val="superscript"/>
          <w:lang w:val="en-US"/>
        </w:rPr>
        <w:t>a–f:</w:t>
      </w:r>
      <w:r w:rsidRPr="00E562BA">
        <w:rPr>
          <w:rFonts w:ascii="Times New Roman" w:hAnsi="Times New Roman" w:cs="Times New Roman"/>
          <w:color w:val="FF0000"/>
          <w:sz w:val="20"/>
          <w:szCs w:val="24"/>
          <w:lang w:val="en-US"/>
        </w:rPr>
        <w:t xml:space="preserve"> Different superscripts within the same column indicate significant differences among the samples (p&lt; 0.05).</w:t>
      </w:r>
    </w:p>
    <w:p w14:paraId="1CCD5D4B" w14:textId="77777777" w:rsidR="00971D79" w:rsidRPr="00E562BA" w:rsidRDefault="00971D79" w:rsidP="0097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0D80BEBF" w14:textId="77777777" w:rsidR="00971D79" w:rsidRPr="008A54B0" w:rsidRDefault="00971D79" w:rsidP="0097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A54B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Source: Ramos-Hernández </w:t>
      </w:r>
      <w:r w:rsidRPr="008A54B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et al.,</w:t>
      </w:r>
      <w:r w:rsidRPr="008A54B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2018</w:t>
      </w:r>
    </w:p>
    <w:p w14:paraId="1F225737" w14:textId="6541473A" w:rsidR="00971D79" w:rsidRPr="008A54B0" w:rsidRDefault="00971D79" w:rsidP="0097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1456736F" w14:textId="53972A5C" w:rsidR="00770121" w:rsidRPr="008A54B0" w:rsidRDefault="00770121" w:rsidP="0097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940FEBC" w14:textId="4EBF7A07" w:rsidR="00770121" w:rsidRPr="008A54B0" w:rsidRDefault="00770121" w:rsidP="0097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3B32DE0B" wp14:editId="5186E8F1">
            <wp:simplePos x="0" y="0"/>
            <wp:positionH relativeFrom="column">
              <wp:posOffset>-156210</wp:posOffset>
            </wp:positionH>
            <wp:positionV relativeFrom="paragraph">
              <wp:posOffset>376555</wp:posOffset>
            </wp:positionV>
            <wp:extent cx="2171700" cy="1734820"/>
            <wp:effectExtent l="76200" t="76200" r="133350" b="132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34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12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69AA411" wp14:editId="4DD89F56">
            <wp:simplePos x="0" y="0"/>
            <wp:positionH relativeFrom="column">
              <wp:posOffset>2177415</wp:posOffset>
            </wp:positionH>
            <wp:positionV relativeFrom="paragraph">
              <wp:posOffset>376555</wp:posOffset>
            </wp:positionV>
            <wp:extent cx="1385570" cy="1734820"/>
            <wp:effectExtent l="76200" t="76200" r="138430" b="132080"/>
            <wp:wrapSquare wrapText="bothSides"/>
            <wp:docPr id="4" name="Imagen 4" descr="C:\Users\Dafne Ivette\OneDrive\Respaldo\Documentos\DCA\Imagenes tesis\WhatsApp Image 2023-07-26 at 1.44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ne Ivette\OneDrive\Respaldo\Documentos\DCA\Imagenes tesis\WhatsApp Image 2023-07-26 at 1.44.56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734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33847187" wp14:editId="08302641">
            <wp:simplePos x="0" y="0"/>
            <wp:positionH relativeFrom="column">
              <wp:posOffset>3729990</wp:posOffset>
            </wp:positionH>
            <wp:positionV relativeFrom="paragraph">
              <wp:posOffset>376555</wp:posOffset>
            </wp:positionV>
            <wp:extent cx="1937385" cy="1734820"/>
            <wp:effectExtent l="76200" t="76200" r="139065" b="132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l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734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8AACE" w14:textId="5603D16C" w:rsidR="00C24B30" w:rsidRPr="008A54B0" w:rsidRDefault="00C24B30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18DDBB75" w14:textId="215FEB2C" w:rsidR="00C24B30" w:rsidRPr="008A54B0" w:rsidRDefault="00C24B30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38BF764" w14:textId="75A54016" w:rsidR="00770121" w:rsidRPr="00210AD4" w:rsidRDefault="00770121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10AD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Figure S1. Gel-like appearance of the </w:t>
      </w:r>
      <w:r w:rsidR="00FA45A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agave </w:t>
      </w:r>
      <w:r w:rsidR="008A1007">
        <w:rPr>
          <w:rFonts w:ascii="Times New Roman" w:hAnsi="Times New Roman" w:cs="Times New Roman"/>
          <w:color w:val="FF0000"/>
          <w:sz w:val="24"/>
          <w:szCs w:val="24"/>
          <w:lang w:val="en-US"/>
        </w:rPr>
        <w:t>fructan</w:t>
      </w:r>
      <w:r w:rsidRPr="00210AD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fractions formed after acylation at pH 10</w:t>
      </w:r>
    </w:p>
    <w:p w14:paraId="4547AB3C" w14:textId="3681F6FB" w:rsidR="00770121" w:rsidRPr="008A54B0" w:rsidRDefault="00770121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116BF4F2" w14:textId="32ECC164" w:rsidR="00770121" w:rsidRPr="00770121" w:rsidRDefault="008A54B0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6C310213" wp14:editId="2ABF5C0A">
            <wp:simplePos x="0" y="0"/>
            <wp:positionH relativeFrom="column">
              <wp:posOffset>462915</wp:posOffset>
            </wp:positionH>
            <wp:positionV relativeFrom="paragraph">
              <wp:posOffset>73660</wp:posOffset>
            </wp:positionV>
            <wp:extent cx="5287010" cy="2863850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es fructano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r="1481" b="11689"/>
                    <a:stretch/>
                  </pic:blipFill>
                  <pic:spPr bwMode="auto">
                    <a:xfrm>
                      <a:off x="0" y="0"/>
                      <a:ext cx="5287010" cy="286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81F12" w14:textId="6177227E" w:rsidR="00770121" w:rsidRPr="00770121" w:rsidRDefault="00770121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2F59DEDA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0166021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10AB409A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0A9814B4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1FA72EB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04E65E5B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9F32E7E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4AD44C58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02949E6F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719F0F72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3E74062F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10836FC9" w14:textId="77777777" w:rsidR="00A65114" w:rsidRPr="001E14A2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A6794E4" w14:textId="77777777" w:rsidR="008A54B0" w:rsidRDefault="008A54B0" w:rsidP="00A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9B0EC81" w14:textId="77777777" w:rsidR="008A54B0" w:rsidRDefault="008A54B0" w:rsidP="00A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09A2A75" w14:textId="77777777" w:rsidR="008A54B0" w:rsidRDefault="008A54B0" w:rsidP="00A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1DD4235" w14:textId="77777777" w:rsidR="008A54B0" w:rsidRDefault="008A54B0" w:rsidP="00A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8FB5586" w14:textId="7F0DDECD" w:rsidR="00A65114" w:rsidRPr="00A65114" w:rsidRDefault="00A65114" w:rsidP="00A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6511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Figure S2. </w:t>
      </w:r>
      <w:r w:rsidR="001E14A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Agave </w:t>
      </w:r>
      <w:r w:rsidR="008A1007">
        <w:rPr>
          <w:rStyle w:val="rynqvb"/>
          <w:rFonts w:ascii="Times New Roman" w:hAnsi="Times New Roman" w:cs="Times New Roman"/>
          <w:color w:val="FF0000"/>
          <w:sz w:val="24"/>
          <w:szCs w:val="24"/>
          <w:lang w:val="en"/>
        </w:rPr>
        <w:t>fru</w:t>
      </w:r>
      <w:r w:rsidR="008A1007" w:rsidRPr="00A65114">
        <w:rPr>
          <w:rStyle w:val="rynqvb"/>
          <w:rFonts w:ascii="Times New Roman" w:hAnsi="Times New Roman" w:cs="Times New Roman"/>
          <w:color w:val="FF0000"/>
          <w:sz w:val="24"/>
          <w:szCs w:val="24"/>
          <w:lang w:val="en"/>
        </w:rPr>
        <w:t>ctans</w:t>
      </w:r>
      <w:r w:rsidRPr="00A65114">
        <w:rPr>
          <w:rStyle w:val="rynqvb"/>
          <w:rFonts w:ascii="Times New Roman" w:hAnsi="Times New Roman" w:cs="Times New Roman"/>
          <w:color w:val="FF0000"/>
          <w:sz w:val="24"/>
          <w:szCs w:val="24"/>
          <w:lang w:val="en"/>
        </w:rPr>
        <w:t xml:space="preserve"> before and after acylation</w:t>
      </w:r>
    </w:p>
    <w:p w14:paraId="1FFAAD8F" w14:textId="77777777" w:rsidR="00A65114" w:rsidRPr="00A65114" w:rsidRDefault="00A65114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77D90190" w14:textId="77777777" w:rsidR="00BC390C" w:rsidRPr="008A1007" w:rsidRDefault="00BC390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250C7A9E" w14:textId="77777777" w:rsidR="00BC390C" w:rsidRPr="008A1007" w:rsidRDefault="00BC390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349C3DD8" w14:textId="77777777" w:rsidR="00BC390C" w:rsidRPr="008A1007" w:rsidRDefault="00BC390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5A48F3DB" w14:textId="77777777" w:rsidR="00BC390C" w:rsidRPr="008A1007" w:rsidRDefault="00BC390C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154CE3A" w14:textId="4C95B663" w:rsidR="006D6E5E" w:rsidRPr="001E14A2" w:rsidRDefault="005837DB" w:rsidP="004C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  <w:proofErr w:type="spellStart"/>
      <w:r w:rsidRPr="001E14A2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References</w:t>
      </w:r>
      <w:proofErr w:type="spellEnd"/>
    </w:p>
    <w:p w14:paraId="199DF619" w14:textId="5BF6CE9C" w:rsidR="00BC390C" w:rsidRDefault="00BC390C" w:rsidP="00515A8B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1BE1DE59" w14:textId="6E21CF42" w:rsidR="00F33410" w:rsidRDefault="00F33410" w:rsidP="00515A8B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62BA">
        <w:rPr>
          <w:rFonts w:ascii="Times New Roman" w:hAnsi="Times New Roman" w:cs="Times New Roman"/>
          <w:color w:val="FF0000"/>
          <w:sz w:val="24"/>
          <w:szCs w:val="24"/>
        </w:rPr>
        <w:t xml:space="preserve">Aldrete Herrera, P. I. (2013). Separación de una fracción de fructanos de </w:t>
      </w:r>
      <w:r w:rsidRPr="00E562BA">
        <w:rPr>
          <w:rFonts w:ascii="Times New Roman" w:hAnsi="Times New Roman" w:cs="Times New Roman"/>
          <w:i/>
          <w:color w:val="FF0000"/>
          <w:sz w:val="24"/>
          <w:szCs w:val="24"/>
        </w:rPr>
        <w:t>Agave tequilana</w:t>
      </w:r>
      <w:r w:rsidRPr="00E562BA">
        <w:rPr>
          <w:rFonts w:ascii="Times New Roman" w:hAnsi="Times New Roman" w:cs="Times New Roman"/>
          <w:color w:val="FF0000"/>
          <w:sz w:val="24"/>
          <w:szCs w:val="24"/>
        </w:rPr>
        <w:t xml:space="preserve"> Weber variedad azul, con alto GP mediante filtración tangencial. Tesis de maestría en Ciencias en Alimentos, Instituto Tecnológico de Tepic, México.</w:t>
      </w:r>
    </w:p>
    <w:p w14:paraId="221908F2" w14:textId="77777777" w:rsidR="00293293" w:rsidRPr="00E562BA" w:rsidRDefault="00293293" w:rsidP="00515A8B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1BC550" w14:textId="77777777" w:rsidR="00F33410" w:rsidRPr="00770121" w:rsidRDefault="00F33410" w:rsidP="00515A8B">
      <w:pPr>
        <w:spacing w:line="276" w:lineRule="auto"/>
        <w:ind w:left="709" w:hanging="709"/>
        <w:jc w:val="both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  <w:lang w:val="en-US"/>
        </w:rPr>
      </w:pPr>
      <w:r w:rsidRPr="00E562BA">
        <w:rPr>
          <w:rFonts w:ascii="Times New Roman" w:hAnsi="Times New Roman" w:cs="Times New Roman"/>
          <w:color w:val="FF0000"/>
          <w:sz w:val="24"/>
          <w:szCs w:val="24"/>
        </w:rPr>
        <w:t xml:space="preserve">Ceja-Medina, L.I., Ortiz-Basurto, R.I., Medina-Torres, L., Calderas, F., Bernad-Bernad, M.J., González-Laredo, R.F, Ragazzo-Sánchez, J.A., Calderón-Santoyo, M., González-Ávila, M., Andrade-González, I., and Manero, O. (2020). </w:t>
      </w:r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Microencapsulation of </w:t>
      </w:r>
      <w:r w:rsidRPr="00E562BA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Lactobacillus</w:t>
      </w:r>
      <w:r w:rsidRPr="00E562BA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E562BA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plantarum</w:t>
      </w:r>
      <w:r w:rsidRPr="00E562BA"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  <w:t xml:space="preserve"> </w:t>
      </w:r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by spray drying with mixtures of </w:t>
      </w:r>
      <w:r w:rsidRPr="00E562BA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Aloe </w:t>
      </w:r>
      <w:proofErr w:type="spellStart"/>
      <w:r w:rsidRPr="00E562BA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vera</w:t>
      </w:r>
      <w:proofErr w:type="spellEnd"/>
      <w:r w:rsidRPr="00E562BA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mucilage and agave fructans as wall materials. </w:t>
      </w:r>
      <w:r w:rsidRPr="00E562BA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Journal of Food Process Engineering</w:t>
      </w:r>
      <w:r w:rsidRPr="00E562BA"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  <w:t xml:space="preserve"> </w:t>
      </w:r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43, e13436. </w:t>
      </w:r>
      <w:hyperlink r:id="rId10" w:history="1">
        <w:r w:rsidRPr="00770121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n-US"/>
          </w:rPr>
          <w:t>https://doi.org/10.1111/jfpe.13436</w:t>
        </w:r>
      </w:hyperlink>
    </w:p>
    <w:p w14:paraId="1B6D64C2" w14:textId="77777777" w:rsidR="00F33410" w:rsidRPr="00E562BA" w:rsidRDefault="00F33410" w:rsidP="00515A8B">
      <w:pPr>
        <w:spacing w:line="276" w:lineRule="auto"/>
        <w:ind w:left="709" w:hanging="709"/>
        <w:jc w:val="both"/>
        <w:rPr>
          <w:rStyle w:val="anchor-text"/>
          <w:rFonts w:ascii="Times New Roman" w:hAnsi="Times New Roman" w:cs="Times New Roman"/>
          <w:color w:val="FF0000"/>
          <w:sz w:val="28"/>
          <w:u w:val="single"/>
          <w:lang w:val="es-ES"/>
        </w:rPr>
      </w:pPr>
      <w:r w:rsidRPr="00E562BA">
        <w:rPr>
          <w:rFonts w:ascii="Times New Roman" w:eastAsia="TimesNewRomanPS-ItalicMT" w:hAnsi="Times New Roman" w:cs="Times New Roman"/>
          <w:iCs/>
          <w:color w:val="FF0000"/>
          <w:sz w:val="24"/>
          <w:szCs w:val="24"/>
        </w:rPr>
        <w:t>Cruz-</w:t>
      </w:r>
      <w:r w:rsidRPr="00E562BA">
        <w:rPr>
          <w:rFonts w:ascii="Times New Roman" w:hAnsi="Times New Roman" w:cs="Times New Roman"/>
          <w:color w:val="FF0000"/>
          <w:sz w:val="24"/>
        </w:rPr>
        <w:t xml:space="preserve">Salas, C.N., Prieto, C., </w:t>
      </w:r>
      <w:r w:rsidRPr="00E562BA">
        <w:rPr>
          <w:rStyle w:val="anchor-text"/>
          <w:rFonts w:ascii="Times New Roman" w:hAnsi="Times New Roman" w:cs="Times New Roman"/>
          <w:color w:val="FF0000"/>
          <w:sz w:val="24"/>
        </w:rPr>
        <w:t xml:space="preserve">Calderón-Santoyo, M., Lagaron, J.M., and Ragazzo-Sánchez, J.A. (2019). </w:t>
      </w:r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Micro- and Nanostructures of Agave </w:t>
      </w:r>
      <w:proofErr w:type="spellStart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>Fructansto</w:t>
      </w:r>
      <w:proofErr w:type="spellEnd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 Stabilize Compounds of High Biological </w:t>
      </w:r>
      <w:proofErr w:type="spellStart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>Valuevia</w:t>
      </w:r>
      <w:proofErr w:type="spellEnd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 Electrohydrodynamic Processing. </w:t>
      </w:r>
      <w:proofErr w:type="spellStart"/>
      <w:r w:rsidRPr="00E562BA">
        <w:rPr>
          <w:rStyle w:val="anchor-text"/>
          <w:rFonts w:ascii="Times New Roman" w:hAnsi="Times New Roman" w:cs="Times New Roman"/>
          <w:i/>
          <w:color w:val="FF0000"/>
          <w:sz w:val="24"/>
          <w:lang w:val="es-ES"/>
        </w:rPr>
        <w:t>Nanomaterials</w:t>
      </w:r>
      <w:proofErr w:type="spellEnd"/>
      <w:r w:rsidRPr="00E562BA">
        <w:rPr>
          <w:rStyle w:val="anchor-text"/>
          <w:rFonts w:ascii="Times New Roman" w:hAnsi="Times New Roman" w:cs="Times New Roman"/>
          <w:i/>
          <w:color w:val="FF0000"/>
          <w:sz w:val="24"/>
          <w:lang w:val="es-ES"/>
        </w:rPr>
        <w:t xml:space="preserve"> </w:t>
      </w:r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s-ES"/>
        </w:rPr>
        <w:t xml:space="preserve">9(12). </w:t>
      </w:r>
      <w:hyperlink r:id="rId11" w:history="1">
        <w:r w:rsidRPr="00E562BA">
          <w:rPr>
            <w:rStyle w:val="Hyperlink"/>
            <w:rFonts w:ascii="Times New Roman" w:hAnsi="Times New Roman" w:cs="Times New Roman"/>
            <w:color w:val="FF0000"/>
            <w:sz w:val="24"/>
          </w:rPr>
          <w:t>https://doi.org/10.3390/nano9121659</w:t>
        </w:r>
      </w:hyperlink>
    </w:p>
    <w:p w14:paraId="4EBF2005" w14:textId="77777777" w:rsidR="00F33410" w:rsidRPr="00293293" w:rsidRDefault="00F33410" w:rsidP="00763CD1">
      <w:pPr>
        <w:spacing w:line="276" w:lineRule="auto"/>
        <w:ind w:left="709" w:hanging="709"/>
        <w:jc w:val="both"/>
        <w:rPr>
          <w:rStyle w:val="anchor-text"/>
          <w:rFonts w:ascii="Times New Roman" w:hAnsi="Times New Roman" w:cs="Times New Roman"/>
          <w:color w:val="FF0000"/>
          <w:sz w:val="24"/>
          <w:lang w:val="en-US"/>
        </w:rPr>
      </w:pPr>
      <w:r w:rsidRPr="00E562BA">
        <w:rPr>
          <w:rStyle w:val="anchor-text"/>
          <w:rFonts w:ascii="Times New Roman" w:hAnsi="Times New Roman" w:cs="Times New Roman"/>
          <w:color w:val="FF0000"/>
          <w:sz w:val="24"/>
        </w:rPr>
        <w:t xml:space="preserve">Jimenez-Sánchez, D.E., Calderón-Santoyo, M., Herman-Lara, E., Gaston-Peña, C., Luna-Solano, G., and Ragazzo-Sánchez, J.A. (2019). </w:t>
      </w:r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Use of native agave fructans as stabilizers on physicochemical properties of spray-dried pineapple juice. </w:t>
      </w:r>
      <w:r w:rsidRPr="00E562BA">
        <w:rPr>
          <w:rStyle w:val="anchor-text"/>
          <w:rFonts w:ascii="Times New Roman" w:hAnsi="Times New Roman" w:cs="Times New Roman"/>
          <w:i/>
          <w:color w:val="FF0000"/>
          <w:sz w:val="24"/>
          <w:lang w:val="en-US"/>
        </w:rPr>
        <w:t>Drying Technology</w:t>
      </w:r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. </w:t>
      </w:r>
      <w:hyperlink r:id="rId12" w:history="1">
        <w:r w:rsidRPr="00293293">
          <w:rPr>
            <w:rStyle w:val="Hyperlink"/>
            <w:rFonts w:ascii="Times New Roman" w:hAnsi="Times New Roman" w:cs="Times New Roman"/>
            <w:color w:val="FF0000"/>
            <w:sz w:val="24"/>
            <w:lang w:val="en-US"/>
          </w:rPr>
          <w:t>https://doi.org/10.1080/07373937.2019.1565575</w:t>
        </w:r>
      </w:hyperlink>
      <w:r w:rsidRPr="00293293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 </w:t>
      </w:r>
    </w:p>
    <w:p w14:paraId="7AB6FEA2" w14:textId="79130000" w:rsidR="00293293" w:rsidRPr="00293293" w:rsidRDefault="00F33410" w:rsidP="007F3D33">
      <w:pPr>
        <w:autoSpaceDE w:val="0"/>
        <w:autoSpaceDN w:val="0"/>
        <w:adjustRightInd w:val="0"/>
        <w:spacing w:before="160" w:after="0" w:line="276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932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Juárez-Trujillo, N., Jiménez-Fernández, M., Franco-Robles, E., </w:t>
      </w:r>
      <w:proofErr w:type="spellStart"/>
      <w:r w:rsidRPr="00293293">
        <w:rPr>
          <w:rFonts w:ascii="Times New Roman" w:hAnsi="Times New Roman" w:cs="Times New Roman"/>
          <w:color w:val="FF0000"/>
          <w:sz w:val="24"/>
          <w:szCs w:val="24"/>
          <w:lang w:val="en-US"/>
        </w:rPr>
        <w:t>Beristain</w:t>
      </w:r>
      <w:proofErr w:type="spellEnd"/>
      <w:r w:rsidRPr="002932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-Guevara, C.I., </w:t>
      </w:r>
      <w:proofErr w:type="spellStart"/>
      <w:r w:rsidRPr="00293293">
        <w:rPr>
          <w:rFonts w:ascii="Times New Roman" w:hAnsi="Times New Roman" w:cs="Times New Roman"/>
          <w:color w:val="FF0000"/>
          <w:sz w:val="24"/>
          <w:szCs w:val="24"/>
          <w:lang w:val="en-US"/>
        </w:rPr>
        <w:t>Chacón</w:t>
      </w:r>
      <w:proofErr w:type="spellEnd"/>
      <w:r w:rsidRPr="002932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-López, M.A., and Ortiz-Basurto, R.I. (2021). </w:t>
      </w:r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Effect of three-stage encapsulation on survival of emulsified </w:t>
      </w:r>
      <w:r w:rsidRPr="00E562BA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Bifidobacterium </w:t>
      </w:r>
      <w:proofErr w:type="spellStart"/>
      <w:r w:rsidRPr="00E562BA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animalis</w:t>
      </w:r>
      <w:proofErr w:type="spellEnd"/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subsp. Lactis during processing, storage and simulated gastrointestinal tests. </w:t>
      </w:r>
      <w:r w:rsidRPr="00E562BA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LWT – </w:t>
      </w:r>
      <w:r w:rsidRPr="00E562B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  <w:lang w:val="en-US"/>
        </w:rPr>
        <w:t>Food Science and Technology</w:t>
      </w:r>
      <w:r w:rsidRPr="00E562B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137, 110468. </w:t>
      </w:r>
      <w:hyperlink r:id="rId13" w:tgtFrame="_blank" w:tooltip="Persistent link using digital object identifier" w:history="1">
        <w:r w:rsidR="00A56D41" w:rsidRPr="00A56D41">
          <w:rPr>
            <w:rStyle w:val="anchor-text"/>
            <w:rFonts w:ascii="Times New Roman" w:hAnsi="Times New Roman" w:cs="Times New Roman"/>
            <w:color w:val="FF0000"/>
            <w:sz w:val="24"/>
            <w:u w:val="single"/>
            <w:lang w:val="en-US"/>
          </w:rPr>
          <w:t>https://doi.org/10.1016/j.lwt.2020.110468</w:t>
        </w:r>
      </w:hyperlink>
      <w:bookmarkStart w:id="0" w:name="_GoBack"/>
      <w:bookmarkEnd w:id="0"/>
    </w:p>
    <w:p w14:paraId="455C9298" w14:textId="77777777" w:rsidR="00F33410" w:rsidRPr="009553B1" w:rsidRDefault="00F33410" w:rsidP="0084094C">
      <w:pPr>
        <w:spacing w:line="276" w:lineRule="auto"/>
        <w:ind w:left="709" w:hanging="709"/>
        <w:jc w:val="both"/>
        <w:rPr>
          <w:rStyle w:val="anchor-text"/>
          <w:rFonts w:ascii="Times New Roman" w:hAnsi="Times New Roman" w:cs="Times New Roman"/>
          <w:color w:val="FF0000"/>
          <w:sz w:val="24"/>
          <w:lang w:val="en-US"/>
        </w:rPr>
      </w:pPr>
      <w:r w:rsidRPr="00E562BA">
        <w:rPr>
          <w:rFonts w:ascii="Times New Roman" w:hAnsi="Times New Roman" w:cs="Times New Roman"/>
          <w:color w:val="FF0000"/>
          <w:sz w:val="24"/>
          <w:lang w:val="en-US"/>
        </w:rPr>
        <w:t xml:space="preserve">Ramos-Hernández, J.A., </w:t>
      </w:r>
      <w:proofErr w:type="spellStart"/>
      <w:r w:rsidRPr="00E562BA">
        <w:rPr>
          <w:rFonts w:ascii="Times New Roman" w:hAnsi="Times New Roman" w:cs="Times New Roman"/>
          <w:color w:val="FF0000"/>
          <w:sz w:val="24"/>
          <w:lang w:val="en-US"/>
        </w:rPr>
        <w:t>Lagarón</w:t>
      </w:r>
      <w:proofErr w:type="spellEnd"/>
      <w:r w:rsidRPr="00E562BA">
        <w:rPr>
          <w:rFonts w:ascii="Times New Roman" w:hAnsi="Times New Roman" w:cs="Times New Roman"/>
          <w:color w:val="FF0000"/>
          <w:sz w:val="24"/>
          <w:lang w:val="en-US"/>
        </w:rPr>
        <w:t xml:space="preserve">, J.M., Calderón-Santoyo, M., Prieto, C., and </w:t>
      </w:r>
      <w:proofErr w:type="spellStart"/>
      <w:r w:rsidRPr="00E562BA">
        <w:rPr>
          <w:rFonts w:ascii="Times New Roman" w:hAnsi="Times New Roman" w:cs="Times New Roman"/>
          <w:color w:val="FF0000"/>
          <w:sz w:val="24"/>
          <w:lang w:val="en-US"/>
        </w:rPr>
        <w:t>Ragazzo-Sanchéz</w:t>
      </w:r>
      <w:proofErr w:type="spellEnd"/>
      <w:r w:rsidRPr="00E562BA">
        <w:rPr>
          <w:rFonts w:ascii="Times New Roman" w:hAnsi="Times New Roman" w:cs="Times New Roman"/>
          <w:color w:val="FF0000"/>
          <w:sz w:val="24"/>
          <w:lang w:val="en-US"/>
        </w:rPr>
        <w:t>, J.A</w:t>
      </w:r>
      <w:r w:rsidRPr="00E562BA">
        <w:rPr>
          <w:rFonts w:ascii="Times New Roman" w:hAnsi="Times New Roman" w:cs="Times New Roman"/>
          <w:iCs/>
          <w:color w:val="FF0000"/>
          <w:sz w:val="24"/>
          <w:lang w:val="en-US"/>
        </w:rPr>
        <w:t>. (2021)</w:t>
      </w:r>
      <w:r w:rsidRPr="00E562BA">
        <w:rPr>
          <w:rFonts w:ascii="Times New Roman" w:hAnsi="Times New Roman" w:cs="Times New Roman"/>
          <w:color w:val="FF0000"/>
          <w:sz w:val="24"/>
          <w:lang w:val="en-US"/>
        </w:rPr>
        <w:t xml:space="preserve"> Enhancing hygroscopic stability of agave fructans capsules obtained by electrospraying. </w:t>
      </w:r>
      <w:r w:rsidRPr="00E562BA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Journal of Food Science Technology</w:t>
      </w:r>
      <w:r w:rsidRPr="00E562BA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r w:rsidRPr="00E562BA">
        <w:rPr>
          <w:rFonts w:ascii="Times New Roman" w:hAnsi="Times New Roman" w:cs="Times New Roman"/>
          <w:bCs/>
          <w:color w:val="FF0000"/>
          <w:sz w:val="24"/>
          <w:lang w:val="en-US"/>
        </w:rPr>
        <w:t>58</w:t>
      </w:r>
      <w:r w:rsidRPr="00E562BA">
        <w:rPr>
          <w:rFonts w:ascii="Times New Roman" w:hAnsi="Times New Roman" w:cs="Times New Roman"/>
          <w:color w:val="FF0000"/>
          <w:sz w:val="24"/>
          <w:lang w:val="en-US"/>
        </w:rPr>
        <w:t xml:space="preserve">, 1593–1603. </w:t>
      </w:r>
      <w:hyperlink r:id="rId14" w:history="1">
        <w:r w:rsidRPr="009553B1">
          <w:rPr>
            <w:rStyle w:val="Hyperlink"/>
            <w:rFonts w:ascii="Times New Roman" w:hAnsi="Times New Roman" w:cs="Times New Roman"/>
            <w:color w:val="FF0000"/>
            <w:sz w:val="24"/>
            <w:lang w:val="en-US"/>
          </w:rPr>
          <w:t>https://doi.org/10.1007/s13197-020-04672-3</w:t>
        </w:r>
      </w:hyperlink>
      <w:r w:rsidRPr="009553B1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</w:p>
    <w:p w14:paraId="0B70BDCB" w14:textId="77777777" w:rsidR="00F33410" w:rsidRPr="00E562BA" w:rsidRDefault="00F33410" w:rsidP="00763CD1">
      <w:pPr>
        <w:spacing w:line="276" w:lineRule="auto"/>
        <w:ind w:left="709" w:hanging="709"/>
        <w:jc w:val="both"/>
        <w:rPr>
          <w:color w:val="FF0000"/>
          <w:sz w:val="24"/>
        </w:rPr>
      </w:pPr>
      <w:r w:rsidRPr="009553B1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Ramos-Hernández, J.A., </w:t>
      </w:r>
      <w:proofErr w:type="spellStart"/>
      <w:r w:rsidRPr="009553B1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>Ragazzo</w:t>
      </w:r>
      <w:proofErr w:type="spellEnd"/>
      <w:r w:rsidRPr="009553B1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-Sánchez, J.A., Calderón-Santoyo, M., Ortiz-Basurto, R.I., Prieto, C., and </w:t>
      </w:r>
      <w:proofErr w:type="spellStart"/>
      <w:r w:rsidRPr="009553B1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>Lagaron</w:t>
      </w:r>
      <w:proofErr w:type="spellEnd"/>
      <w:r w:rsidRPr="009553B1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, J.M. (2018). </w:t>
      </w:r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Use of </w:t>
      </w:r>
      <w:proofErr w:type="spellStart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>Electrosprayed</w:t>
      </w:r>
      <w:proofErr w:type="spellEnd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 Agave </w:t>
      </w:r>
      <w:proofErr w:type="spellStart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>Fructans</w:t>
      </w:r>
      <w:proofErr w:type="spellEnd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 as </w:t>
      </w:r>
      <w:proofErr w:type="spellStart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>Nanoencapsulating</w:t>
      </w:r>
      <w:proofErr w:type="spellEnd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 Hydrocolloids for </w:t>
      </w:r>
      <w:proofErr w:type="spellStart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>Bioactives</w:t>
      </w:r>
      <w:proofErr w:type="spellEnd"/>
      <w:r w:rsidRPr="00E562BA">
        <w:rPr>
          <w:rStyle w:val="anchor-text"/>
          <w:rFonts w:ascii="Times New Roman" w:hAnsi="Times New Roman" w:cs="Times New Roman"/>
          <w:color w:val="FF0000"/>
          <w:sz w:val="24"/>
          <w:lang w:val="en-US"/>
        </w:rPr>
        <w:t xml:space="preserve">. </w:t>
      </w:r>
      <w:proofErr w:type="spellStart"/>
      <w:r w:rsidRPr="00293293">
        <w:rPr>
          <w:rStyle w:val="anchor-text"/>
          <w:rFonts w:ascii="Times New Roman" w:hAnsi="Times New Roman" w:cs="Times New Roman"/>
          <w:i/>
          <w:color w:val="FF0000"/>
          <w:sz w:val="24"/>
          <w:lang w:val="es-ES"/>
        </w:rPr>
        <w:t>Nanomaterials</w:t>
      </w:r>
      <w:proofErr w:type="spellEnd"/>
      <w:r w:rsidRPr="00293293">
        <w:rPr>
          <w:rStyle w:val="anchor-text"/>
          <w:rFonts w:ascii="Times New Roman" w:hAnsi="Times New Roman" w:cs="Times New Roman"/>
          <w:i/>
          <w:color w:val="FF0000"/>
          <w:sz w:val="24"/>
          <w:lang w:val="es-ES"/>
        </w:rPr>
        <w:t xml:space="preserve"> </w:t>
      </w:r>
      <w:r w:rsidRPr="00293293">
        <w:rPr>
          <w:rStyle w:val="anchor-text"/>
          <w:rFonts w:ascii="Times New Roman" w:hAnsi="Times New Roman" w:cs="Times New Roman"/>
          <w:color w:val="FF0000"/>
          <w:sz w:val="24"/>
          <w:lang w:val="es-ES"/>
        </w:rPr>
        <w:t xml:space="preserve">8(11). </w:t>
      </w:r>
      <w:hyperlink r:id="rId15" w:history="1">
        <w:r w:rsidRPr="00E562BA">
          <w:rPr>
            <w:rStyle w:val="Hyperlink"/>
            <w:rFonts w:ascii="Times New Roman" w:hAnsi="Times New Roman" w:cs="Times New Roman"/>
            <w:color w:val="FF0000"/>
            <w:sz w:val="24"/>
          </w:rPr>
          <w:t>https://doi.org/10.3390/nano8110868</w:t>
        </w:r>
      </w:hyperlink>
      <w:r w:rsidRPr="00E562BA">
        <w:rPr>
          <w:color w:val="FF0000"/>
          <w:sz w:val="24"/>
        </w:rPr>
        <w:t xml:space="preserve"> </w:t>
      </w:r>
    </w:p>
    <w:p w14:paraId="7F2DCFC9" w14:textId="77777777" w:rsidR="00F33410" w:rsidRPr="00E562BA" w:rsidRDefault="00F33410" w:rsidP="00515A8B">
      <w:pPr>
        <w:spacing w:line="276" w:lineRule="auto"/>
        <w:ind w:left="709" w:hanging="709"/>
        <w:jc w:val="both"/>
        <w:rPr>
          <w:rStyle w:val="anchor-text"/>
          <w:rFonts w:ascii="Times New Roman" w:hAnsi="Times New Roman" w:cs="Times New Roman"/>
          <w:color w:val="FF0000"/>
          <w:sz w:val="24"/>
          <w:u w:val="single"/>
        </w:rPr>
      </w:pPr>
      <w:r w:rsidRPr="00E562BA">
        <w:rPr>
          <w:rFonts w:ascii="Times New Roman" w:eastAsia="TimesNewRomanPS-ItalicMT" w:hAnsi="Times New Roman" w:cs="Times New Roman"/>
          <w:iCs/>
          <w:color w:val="FF0000"/>
          <w:sz w:val="24"/>
          <w:szCs w:val="24"/>
        </w:rPr>
        <w:t xml:space="preserve">Rodriguez-Furlán, L.T., Aldrete-Herrera, P., Pérez-Padilla, A., Ortiz-Basurto, R.I. and Campderrós, M.E. (2014). </w:t>
      </w:r>
      <w:r w:rsidRPr="00E562BA">
        <w:rPr>
          <w:rFonts w:ascii="Times New Roman" w:eastAsia="TimesNewRomanPS-ItalicMT" w:hAnsi="Times New Roman" w:cs="Times New Roman"/>
          <w:iCs/>
          <w:color w:val="FF0000"/>
          <w:sz w:val="24"/>
          <w:szCs w:val="24"/>
          <w:lang w:val="en-US"/>
        </w:rPr>
        <w:t xml:space="preserve">Assessment of agave </w:t>
      </w:r>
      <w:proofErr w:type="spellStart"/>
      <w:r w:rsidRPr="00E562BA">
        <w:rPr>
          <w:rFonts w:ascii="Times New Roman" w:eastAsia="TimesNewRomanPS-ItalicMT" w:hAnsi="Times New Roman" w:cs="Times New Roman"/>
          <w:iCs/>
          <w:color w:val="FF0000"/>
          <w:sz w:val="24"/>
          <w:szCs w:val="24"/>
          <w:lang w:val="en-US"/>
        </w:rPr>
        <w:t>fructans</w:t>
      </w:r>
      <w:proofErr w:type="spellEnd"/>
      <w:r w:rsidRPr="00E562BA">
        <w:rPr>
          <w:rFonts w:ascii="Times New Roman" w:eastAsia="TimesNewRomanPS-ItalicMT" w:hAnsi="Times New Roman" w:cs="Times New Roman"/>
          <w:iCs/>
          <w:color w:val="FF0000"/>
          <w:sz w:val="24"/>
          <w:szCs w:val="24"/>
          <w:lang w:val="en-US"/>
        </w:rPr>
        <w:t xml:space="preserve"> as </w:t>
      </w:r>
      <w:proofErr w:type="spellStart"/>
      <w:r w:rsidRPr="00E562BA">
        <w:rPr>
          <w:rFonts w:ascii="Times New Roman" w:eastAsia="TimesNewRomanPS-ItalicMT" w:hAnsi="Times New Roman" w:cs="Times New Roman"/>
          <w:iCs/>
          <w:color w:val="FF0000"/>
          <w:sz w:val="24"/>
          <w:szCs w:val="24"/>
          <w:lang w:val="en-US"/>
        </w:rPr>
        <w:t>lyoprotectants</w:t>
      </w:r>
      <w:proofErr w:type="spellEnd"/>
      <w:r w:rsidRPr="00E562BA">
        <w:rPr>
          <w:rFonts w:ascii="Times New Roman" w:eastAsia="TimesNewRomanPS-ItalicMT" w:hAnsi="Times New Roman" w:cs="Times New Roman"/>
          <w:iCs/>
          <w:color w:val="FF0000"/>
          <w:sz w:val="24"/>
          <w:szCs w:val="24"/>
          <w:lang w:val="en-US"/>
        </w:rPr>
        <w:t xml:space="preserve"> of bovine plasma proteins concentrated by ultrafiltration. </w:t>
      </w:r>
      <w:r w:rsidRPr="00E562BA"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  <w:lang w:val="en-US"/>
        </w:rPr>
        <w:t>Food Research International</w:t>
      </w:r>
      <w:r w:rsidRPr="00E562BA">
        <w:rPr>
          <w:rFonts w:ascii="Times New Roman" w:eastAsia="TimesNewRomanPS-ItalicMT" w:hAnsi="Times New Roman" w:cs="Times New Roman"/>
          <w:iCs/>
          <w:color w:val="FF0000"/>
          <w:sz w:val="24"/>
          <w:szCs w:val="24"/>
          <w:lang w:val="en-US"/>
        </w:rPr>
        <w:t xml:space="preserve"> 56, 146–158.</w:t>
      </w:r>
      <w:r w:rsidRPr="00E562BA">
        <w:rPr>
          <w:rFonts w:ascii="Times New Roman" w:eastAsia="TimesNewRomanPS-ItalicMT" w:hAnsi="Times New Roman" w:cs="Times New Roman"/>
          <w:iCs/>
          <w:color w:val="FF0000"/>
          <w:sz w:val="28"/>
          <w:szCs w:val="24"/>
          <w:lang w:val="en-US"/>
        </w:rPr>
        <w:t xml:space="preserve"> </w:t>
      </w:r>
      <w:hyperlink r:id="rId16" w:tgtFrame="_blank" w:tooltip="Persistent link using digital object identifier" w:history="1">
        <w:r w:rsidRPr="00E562BA">
          <w:rPr>
            <w:rStyle w:val="anchor-text"/>
            <w:rFonts w:ascii="Times New Roman" w:hAnsi="Times New Roman" w:cs="Times New Roman"/>
            <w:color w:val="FF0000"/>
            <w:sz w:val="24"/>
            <w:u w:val="single"/>
          </w:rPr>
          <w:t>https://doi.org/10.1016/j.foodres.2013.12.014</w:t>
        </w:r>
      </w:hyperlink>
      <w:r w:rsidRPr="00E562BA">
        <w:rPr>
          <w:rStyle w:val="anchor-text"/>
          <w:rFonts w:ascii="Times New Roman" w:hAnsi="Times New Roman" w:cs="Times New Roman"/>
          <w:color w:val="FF0000"/>
          <w:sz w:val="24"/>
          <w:u w:val="single"/>
        </w:rPr>
        <w:t xml:space="preserve"> </w:t>
      </w:r>
    </w:p>
    <w:sectPr w:rsidR="00F33410" w:rsidRPr="00E56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TT5235d5a9+22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6BBC"/>
    <w:multiLevelType w:val="hybridMultilevel"/>
    <w:tmpl w:val="9C503408"/>
    <w:lvl w:ilvl="0" w:tplc="F27C454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3DEE"/>
    <w:multiLevelType w:val="hybridMultilevel"/>
    <w:tmpl w:val="9C503408"/>
    <w:lvl w:ilvl="0" w:tplc="F27C454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632"/>
    <w:multiLevelType w:val="hybridMultilevel"/>
    <w:tmpl w:val="9C503408"/>
    <w:lvl w:ilvl="0" w:tplc="F27C454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288B"/>
    <w:multiLevelType w:val="hybridMultilevel"/>
    <w:tmpl w:val="C3D2E0E0"/>
    <w:lvl w:ilvl="0" w:tplc="37981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5B"/>
    <w:rsid w:val="00007FF4"/>
    <w:rsid w:val="000633FD"/>
    <w:rsid w:val="00073907"/>
    <w:rsid w:val="00080D2D"/>
    <w:rsid w:val="00097DD3"/>
    <w:rsid w:val="000A5BAE"/>
    <w:rsid w:val="000A5EDE"/>
    <w:rsid w:val="000A6125"/>
    <w:rsid w:val="000C0524"/>
    <w:rsid w:val="000C33D6"/>
    <w:rsid w:val="000D3660"/>
    <w:rsid w:val="000F3E95"/>
    <w:rsid w:val="0011225B"/>
    <w:rsid w:val="0011653C"/>
    <w:rsid w:val="00122FE2"/>
    <w:rsid w:val="0014434A"/>
    <w:rsid w:val="001449C1"/>
    <w:rsid w:val="00160B31"/>
    <w:rsid w:val="00161E3A"/>
    <w:rsid w:val="00193EF7"/>
    <w:rsid w:val="001B46C5"/>
    <w:rsid w:val="001D6EEC"/>
    <w:rsid w:val="001E14A2"/>
    <w:rsid w:val="001E3274"/>
    <w:rsid w:val="001F1458"/>
    <w:rsid w:val="00210AD4"/>
    <w:rsid w:val="00293293"/>
    <w:rsid w:val="002A19CD"/>
    <w:rsid w:val="002D7EA5"/>
    <w:rsid w:val="002F3FE5"/>
    <w:rsid w:val="002F43E6"/>
    <w:rsid w:val="0031285D"/>
    <w:rsid w:val="00317C3A"/>
    <w:rsid w:val="003B7B4B"/>
    <w:rsid w:val="003D6A83"/>
    <w:rsid w:val="00406EF0"/>
    <w:rsid w:val="00436580"/>
    <w:rsid w:val="00472B67"/>
    <w:rsid w:val="004860C7"/>
    <w:rsid w:val="004C0322"/>
    <w:rsid w:val="004C4404"/>
    <w:rsid w:val="004D1631"/>
    <w:rsid w:val="00515A8B"/>
    <w:rsid w:val="00522C75"/>
    <w:rsid w:val="00523872"/>
    <w:rsid w:val="0057060B"/>
    <w:rsid w:val="00580682"/>
    <w:rsid w:val="005837DB"/>
    <w:rsid w:val="005866F1"/>
    <w:rsid w:val="00595B4C"/>
    <w:rsid w:val="005B1E98"/>
    <w:rsid w:val="005B7AEF"/>
    <w:rsid w:val="005D1E18"/>
    <w:rsid w:val="005E2542"/>
    <w:rsid w:val="005F1FC3"/>
    <w:rsid w:val="006247F8"/>
    <w:rsid w:val="00641709"/>
    <w:rsid w:val="00666DEA"/>
    <w:rsid w:val="006B413A"/>
    <w:rsid w:val="006D6E5E"/>
    <w:rsid w:val="00710A7F"/>
    <w:rsid w:val="00714004"/>
    <w:rsid w:val="00746511"/>
    <w:rsid w:val="007638B2"/>
    <w:rsid w:val="00763CD1"/>
    <w:rsid w:val="00770121"/>
    <w:rsid w:val="007778CB"/>
    <w:rsid w:val="00794DE8"/>
    <w:rsid w:val="007A286F"/>
    <w:rsid w:val="007A7585"/>
    <w:rsid w:val="007C27A6"/>
    <w:rsid w:val="007E02B1"/>
    <w:rsid w:val="007E3606"/>
    <w:rsid w:val="007E693A"/>
    <w:rsid w:val="007F3D33"/>
    <w:rsid w:val="007F782A"/>
    <w:rsid w:val="00815293"/>
    <w:rsid w:val="0084094C"/>
    <w:rsid w:val="00842906"/>
    <w:rsid w:val="00862678"/>
    <w:rsid w:val="008A015E"/>
    <w:rsid w:val="008A1007"/>
    <w:rsid w:val="008A54B0"/>
    <w:rsid w:val="008B15B2"/>
    <w:rsid w:val="008C5A59"/>
    <w:rsid w:val="008D7A57"/>
    <w:rsid w:val="008F4E8D"/>
    <w:rsid w:val="008F6AA4"/>
    <w:rsid w:val="00903244"/>
    <w:rsid w:val="00917E6E"/>
    <w:rsid w:val="00924FB9"/>
    <w:rsid w:val="00942D62"/>
    <w:rsid w:val="009534FE"/>
    <w:rsid w:val="009553B1"/>
    <w:rsid w:val="009564C2"/>
    <w:rsid w:val="00956CE5"/>
    <w:rsid w:val="00971D79"/>
    <w:rsid w:val="009866BB"/>
    <w:rsid w:val="00987C5F"/>
    <w:rsid w:val="00990CD4"/>
    <w:rsid w:val="00997E9B"/>
    <w:rsid w:val="009A021F"/>
    <w:rsid w:val="009B7D7B"/>
    <w:rsid w:val="009E042E"/>
    <w:rsid w:val="009F3268"/>
    <w:rsid w:val="00A04897"/>
    <w:rsid w:val="00A56D41"/>
    <w:rsid w:val="00A5713B"/>
    <w:rsid w:val="00A65114"/>
    <w:rsid w:val="00A7422A"/>
    <w:rsid w:val="00A74E25"/>
    <w:rsid w:val="00A91B5D"/>
    <w:rsid w:val="00A93457"/>
    <w:rsid w:val="00AC1459"/>
    <w:rsid w:val="00AD2E06"/>
    <w:rsid w:val="00B1434E"/>
    <w:rsid w:val="00B173B8"/>
    <w:rsid w:val="00B6310A"/>
    <w:rsid w:val="00B84127"/>
    <w:rsid w:val="00BC390C"/>
    <w:rsid w:val="00BC4ABC"/>
    <w:rsid w:val="00BF40AA"/>
    <w:rsid w:val="00C12849"/>
    <w:rsid w:val="00C14898"/>
    <w:rsid w:val="00C14971"/>
    <w:rsid w:val="00C24B30"/>
    <w:rsid w:val="00C31BF5"/>
    <w:rsid w:val="00C360D6"/>
    <w:rsid w:val="00C70189"/>
    <w:rsid w:val="00C80291"/>
    <w:rsid w:val="00C91B93"/>
    <w:rsid w:val="00CF0C55"/>
    <w:rsid w:val="00CF7514"/>
    <w:rsid w:val="00D03131"/>
    <w:rsid w:val="00D072A1"/>
    <w:rsid w:val="00D30908"/>
    <w:rsid w:val="00D53192"/>
    <w:rsid w:val="00DE11CA"/>
    <w:rsid w:val="00E4038F"/>
    <w:rsid w:val="00E435B8"/>
    <w:rsid w:val="00E562BA"/>
    <w:rsid w:val="00E56745"/>
    <w:rsid w:val="00E603DF"/>
    <w:rsid w:val="00E6049C"/>
    <w:rsid w:val="00E77F1E"/>
    <w:rsid w:val="00EC11E2"/>
    <w:rsid w:val="00EC1A15"/>
    <w:rsid w:val="00F33410"/>
    <w:rsid w:val="00F61F88"/>
    <w:rsid w:val="00F66A54"/>
    <w:rsid w:val="00F8399A"/>
    <w:rsid w:val="00F95265"/>
    <w:rsid w:val="00FA45A1"/>
    <w:rsid w:val="00FB7F79"/>
    <w:rsid w:val="00FC23D6"/>
    <w:rsid w:val="00FD0097"/>
    <w:rsid w:val="00FD4B7C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9DA8"/>
  <w14:defaultImageDpi w14:val="32767"/>
  <w15:chartTrackingRefBased/>
  <w15:docId w15:val="{C5A8757C-2D2F-4684-94EE-9EDB064B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D6"/>
    <w:pPr>
      <w:ind w:left="720"/>
      <w:contextualSpacing/>
    </w:pPr>
  </w:style>
  <w:style w:type="table" w:styleId="TableGrid">
    <w:name w:val="Table Grid"/>
    <w:basedOn w:val="TableNormal"/>
    <w:uiPriority w:val="39"/>
    <w:rsid w:val="0031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128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ynqvb">
    <w:name w:val="rynqvb"/>
    <w:basedOn w:val="DefaultParagraphFont"/>
    <w:rsid w:val="002A19CD"/>
  </w:style>
  <w:style w:type="character" w:styleId="Hyperlink">
    <w:name w:val="Hyperlink"/>
    <w:uiPriority w:val="99"/>
    <w:rsid w:val="00F95265"/>
    <w:rPr>
      <w:color w:val="0000FF"/>
      <w:u w:val="single"/>
    </w:rPr>
  </w:style>
  <w:style w:type="character" w:customStyle="1" w:styleId="anchor-text">
    <w:name w:val="anchor-text"/>
    <w:basedOn w:val="DefaultParagraphFont"/>
    <w:rsid w:val="00436580"/>
  </w:style>
  <w:style w:type="character" w:customStyle="1" w:styleId="hwtze">
    <w:name w:val="hwtze"/>
    <w:basedOn w:val="DefaultParagraphFont"/>
    <w:rsid w:val="001449C1"/>
  </w:style>
  <w:style w:type="paragraph" w:customStyle="1" w:styleId="Default">
    <w:name w:val="Default"/>
    <w:rsid w:val="00666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53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oi.org/10.1016/j.lwt.2020.1104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oi.org/10.1080/07373937.2019.156557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foodres.2013.12.0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i.org/10.3390/nano91216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nano8110868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doi.org/10.1007/s13197-020-04672-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7452-D7A2-7D4C-886B-8B456EC8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Ivette</dc:creator>
  <cp:keywords/>
  <dc:description/>
  <cp:lastModifiedBy>Rosa Isela ORTIZ Basurto</cp:lastModifiedBy>
  <cp:revision>8</cp:revision>
  <dcterms:created xsi:type="dcterms:W3CDTF">2023-08-06T19:39:00Z</dcterms:created>
  <dcterms:modified xsi:type="dcterms:W3CDTF">2023-08-07T22:16:00Z</dcterms:modified>
</cp:coreProperties>
</file>